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97A2" w14:textId="77777777" w:rsidR="00140DD1" w:rsidRPr="00A552A8" w:rsidRDefault="00011643" w:rsidP="00F0116D">
      <w:pPr>
        <w:jc w:val="center"/>
        <w:rPr>
          <w:rFonts w:ascii="Calibri" w:hAnsi="Calibri" w:cs="Calibri"/>
          <w:b/>
          <w:sz w:val="36"/>
          <w:szCs w:val="36"/>
          <w:u w:val="single"/>
        </w:rPr>
      </w:pPr>
      <w:r w:rsidRPr="009C6E9B">
        <w:rPr>
          <w:rFonts w:ascii="Calibri" w:hAnsi="Calibri" w:cs="Calibri"/>
          <w:b/>
          <w:sz w:val="32"/>
          <w:szCs w:val="36"/>
          <w:u w:val="single"/>
        </w:rPr>
        <w:t>INVITATION TO BID</w:t>
      </w:r>
      <w:r w:rsidR="0063766C" w:rsidRPr="009C6E9B">
        <w:rPr>
          <w:rFonts w:ascii="Calibri" w:hAnsi="Calibri" w:cs="Calibri"/>
          <w:b/>
          <w:sz w:val="32"/>
          <w:szCs w:val="36"/>
          <w:u w:val="single"/>
        </w:rPr>
        <w:t xml:space="preserve"> </w:t>
      </w:r>
    </w:p>
    <w:p w14:paraId="17C00609" w14:textId="77777777" w:rsidR="00C86735" w:rsidRDefault="00C86735" w:rsidP="007E3CF9">
      <w:pPr>
        <w:jc w:val="right"/>
        <w:rPr>
          <w:rFonts w:ascii="Calibri" w:hAnsi="Calibri" w:cs="Calibri"/>
        </w:rPr>
      </w:pPr>
    </w:p>
    <w:p w14:paraId="3CB43520" w14:textId="0B4F6502" w:rsidR="002526FD" w:rsidRPr="009C6E9B" w:rsidRDefault="004D4BF0" w:rsidP="007E3CF9">
      <w:pPr>
        <w:jc w:val="right"/>
        <w:rPr>
          <w:rFonts w:ascii="Calibri" w:hAnsi="Calibri" w:cs="Calibri"/>
          <w:sz w:val="22"/>
        </w:rPr>
      </w:pPr>
      <w:r>
        <w:rPr>
          <w:rFonts w:ascii="Calibri" w:hAnsi="Calibri" w:cs="Calibri"/>
          <w:sz w:val="22"/>
        </w:rPr>
        <w:t>11</w:t>
      </w:r>
      <w:r w:rsidR="005427B5" w:rsidRPr="00D06347">
        <w:rPr>
          <w:rFonts w:ascii="Calibri" w:hAnsi="Calibri" w:cs="Calibri"/>
          <w:sz w:val="22"/>
        </w:rPr>
        <w:t>/</w:t>
      </w:r>
      <w:r w:rsidR="00776F09">
        <w:rPr>
          <w:rFonts w:ascii="Calibri" w:hAnsi="Calibri" w:cs="Calibri"/>
          <w:sz w:val="22"/>
        </w:rPr>
        <w:t>1</w:t>
      </w:r>
      <w:r>
        <w:rPr>
          <w:rFonts w:ascii="Calibri" w:hAnsi="Calibri" w:cs="Calibri"/>
          <w:sz w:val="22"/>
        </w:rPr>
        <w:t>7</w:t>
      </w:r>
      <w:r w:rsidR="002D1BE0" w:rsidRPr="00D06347">
        <w:rPr>
          <w:rFonts w:ascii="Calibri" w:hAnsi="Calibri" w:cs="Calibri"/>
          <w:sz w:val="22"/>
        </w:rPr>
        <w:t>/</w:t>
      </w:r>
      <w:r w:rsidR="009807B2" w:rsidRPr="00D06347">
        <w:rPr>
          <w:rFonts w:ascii="Calibri" w:hAnsi="Calibri" w:cs="Calibri"/>
          <w:sz w:val="22"/>
        </w:rPr>
        <w:t>20</w:t>
      </w:r>
      <w:r w:rsidR="00C16AFB" w:rsidRPr="00D06347">
        <w:rPr>
          <w:rFonts w:ascii="Calibri" w:hAnsi="Calibri" w:cs="Calibri"/>
          <w:sz w:val="22"/>
        </w:rPr>
        <w:t>2</w:t>
      </w:r>
      <w:r w:rsidR="00E22097">
        <w:rPr>
          <w:rFonts w:ascii="Calibri" w:hAnsi="Calibri" w:cs="Calibri"/>
          <w:sz w:val="22"/>
        </w:rPr>
        <w:t>5</w:t>
      </w:r>
    </w:p>
    <w:p w14:paraId="6866ECC1" w14:textId="5934B69C" w:rsidR="004F1618" w:rsidRPr="00543FA9" w:rsidRDefault="00D06C60" w:rsidP="004F1618">
      <w:pPr>
        <w:rPr>
          <w:rFonts w:ascii="Calibri" w:hAnsi="Calibri" w:cs="Calibri"/>
          <w:b/>
          <w:sz w:val="22"/>
        </w:rPr>
      </w:pPr>
      <w:bookmarkStart w:id="0" w:name="_Hlk92695146"/>
      <w:r w:rsidRPr="009C6E9B">
        <w:rPr>
          <w:rFonts w:ascii="Calibri" w:hAnsi="Calibri" w:cs="Calibri"/>
          <w:b/>
          <w:sz w:val="22"/>
        </w:rPr>
        <w:t>Project</w:t>
      </w:r>
      <w:r w:rsidR="00244310" w:rsidRPr="009C6E9B">
        <w:rPr>
          <w:rFonts w:ascii="Calibri" w:hAnsi="Calibri" w:cs="Calibri"/>
          <w:b/>
          <w:sz w:val="22"/>
        </w:rPr>
        <w:t xml:space="preserve">:  </w:t>
      </w:r>
      <w:r w:rsidR="00C16AFB">
        <w:rPr>
          <w:rFonts w:ascii="Calibri" w:hAnsi="Calibri" w:cs="Calibri"/>
          <w:b/>
          <w:sz w:val="22"/>
        </w:rPr>
        <w:tab/>
      </w:r>
      <w:r w:rsidR="00C16AFB">
        <w:rPr>
          <w:rFonts w:ascii="Calibri" w:hAnsi="Calibri" w:cs="Calibri"/>
          <w:b/>
          <w:sz w:val="22"/>
        </w:rPr>
        <w:tab/>
      </w:r>
      <w:r w:rsidR="00776F09">
        <w:rPr>
          <w:rFonts w:ascii="Calibri" w:hAnsi="Calibri" w:cs="Calibri"/>
          <w:b/>
          <w:sz w:val="22"/>
        </w:rPr>
        <w:t>The Park at Fort Bend</w:t>
      </w:r>
      <w:r w:rsidR="004F1618">
        <w:rPr>
          <w:rFonts w:ascii="Calibri" w:hAnsi="Calibri" w:cs="Calibri"/>
          <w:b/>
          <w:sz w:val="22"/>
        </w:rPr>
        <w:t xml:space="preserve">                      </w:t>
      </w:r>
      <w:r w:rsidR="00BD0754">
        <w:rPr>
          <w:rFonts w:ascii="Calibri" w:hAnsi="Calibri" w:cs="Calibri"/>
          <w:b/>
          <w:sz w:val="22"/>
        </w:rPr>
        <w:t xml:space="preserve">                             </w:t>
      </w:r>
    </w:p>
    <w:p w14:paraId="4F95AA0A" w14:textId="1825E371" w:rsidR="004F1618" w:rsidRDefault="004F1618" w:rsidP="004F1618">
      <w:pPr>
        <w:rPr>
          <w:rFonts w:ascii="Calibri" w:hAnsi="Calibri" w:cs="Calibri"/>
          <w:b/>
          <w:sz w:val="22"/>
        </w:rPr>
      </w:pPr>
      <w:r w:rsidRPr="00543FA9">
        <w:rPr>
          <w:rFonts w:ascii="Calibri" w:hAnsi="Calibri" w:cs="Calibri"/>
          <w:b/>
          <w:sz w:val="22"/>
        </w:rPr>
        <w:t xml:space="preserve">Location: </w:t>
      </w:r>
      <w:r w:rsidRPr="00543FA9">
        <w:rPr>
          <w:rFonts w:ascii="Calibri" w:hAnsi="Calibri" w:cs="Calibri"/>
          <w:b/>
          <w:sz w:val="22"/>
        </w:rPr>
        <w:tab/>
      </w:r>
      <w:r w:rsidRPr="00543FA9">
        <w:rPr>
          <w:rFonts w:ascii="Calibri" w:hAnsi="Calibri" w:cs="Calibri"/>
          <w:b/>
          <w:sz w:val="22"/>
        </w:rPr>
        <w:tab/>
      </w:r>
      <w:r w:rsidR="00776F09">
        <w:rPr>
          <w:rFonts w:ascii="Calibri" w:hAnsi="Calibri" w:cs="Calibri"/>
          <w:b/>
          <w:sz w:val="22"/>
        </w:rPr>
        <w:t>3001 Dove Country Dr.</w:t>
      </w:r>
      <w:r w:rsidR="00BD0754">
        <w:rPr>
          <w:rFonts w:ascii="Calibri" w:hAnsi="Calibri" w:cs="Calibri"/>
          <w:b/>
          <w:sz w:val="22"/>
        </w:rPr>
        <w:tab/>
      </w:r>
      <w:r>
        <w:rPr>
          <w:rFonts w:ascii="Calibri" w:hAnsi="Calibri" w:cs="Calibri"/>
          <w:b/>
          <w:sz w:val="22"/>
        </w:rPr>
        <w:t xml:space="preserve">     </w:t>
      </w:r>
    </w:p>
    <w:p w14:paraId="10BF6077" w14:textId="22A0B76E" w:rsidR="0064318D" w:rsidRDefault="007F6794" w:rsidP="007C378A">
      <w:pPr>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sidR="00776F09">
        <w:rPr>
          <w:rFonts w:ascii="Calibri" w:hAnsi="Calibri" w:cs="Calibri"/>
          <w:b/>
          <w:sz w:val="22"/>
        </w:rPr>
        <w:t>Stafford</w:t>
      </w:r>
      <w:r w:rsidR="00E22097">
        <w:rPr>
          <w:rFonts w:ascii="Calibri" w:hAnsi="Calibri" w:cs="Calibri"/>
          <w:b/>
          <w:sz w:val="22"/>
        </w:rPr>
        <w:t>, TX 77</w:t>
      </w:r>
      <w:r w:rsidR="00776F09">
        <w:rPr>
          <w:rFonts w:ascii="Calibri" w:hAnsi="Calibri" w:cs="Calibri"/>
          <w:b/>
          <w:sz w:val="22"/>
        </w:rPr>
        <w:t>477</w:t>
      </w:r>
    </w:p>
    <w:p w14:paraId="3BA91A20" w14:textId="7DCB5560" w:rsidR="007C378A" w:rsidRPr="00543FA9" w:rsidRDefault="0064318D" w:rsidP="007C378A">
      <w:pPr>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sidR="00776F09">
        <w:rPr>
          <w:rFonts w:ascii="Calibri" w:hAnsi="Calibri" w:cs="Calibri"/>
          <w:b/>
          <w:sz w:val="22"/>
        </w:rPr>
        <w:t>Fort Bend</w:t>
      </w:r>
      <w:r w:rsidR="00FF5AF5">
        <w:rPr>
          <w:rFonts w:ascii="Calibri" w:hAnsi="Calibri" w:cs="Calibri"/>
          <w:b/>
          <w:sz w:val="22"/>
        </w:rPr>
        <w:t xml:space="preserve"> </w:t>
      </w:r>
      <w:r>
        <w:rPr>
          <w:rFonts w:ascii="Calibri" w:hAnsi="Calibri" w:cs="Calibri"/>
          <w:b/>
          <w:sz w:val="22"/>
        </w:rPr>
        <w:t>County</w:t>
      </w:r>
      <w:bookmarkEnd w:id="0"/>
      <w:r w:rsidR="007F6794">
        <w:rPr>
          <w:rFonts w:ascii="Calibri" w:hAnsi="Calibri" w:cs="Calibri"/>
          <w:b/>
          <w:sz w:val="22"/>
        </w:rPr>
        <w:tab/>
      </w:r>
      <w:r w:rsidR="007F6794">
        <w:rPr>
          <w:rFonts w:ascii="Calibri" w:hAnsi="Calibri" w:cs="Calibri"/>
          <w:b/>
          <w:sz w:val="22"/>
        </w:rPr>
        <w:tab/>
      </w:r>
      <w:r w:rsidR="007F6794">
        <w:rPr>
          <w:rFonts w:ascii="Calibri" w:hAnsi="Calibri" w:cs="Calibri"/>
          <w:b/>
          <w:sz w:val="22"/>
        </w:rPr>
        <w:tab/>
      </w:r>
      <w:r w:rsidR="007F6794">
        <w:rPr>
          <w:rFonts w:ascii="Calibri" w:hAnsi="Calibri" w:cs="Calibri"/>
          <w:b/>
          <w:sz w:val="22"/>
        </w:rPr>
        <w:tab/>
        <w:t xml:space="preserve">           </w:t>
      </w:r>
    </w:p>
    <w:p w14:paraId="615C04F4" w14:textId="77777777" w:rsidR="00926F26" w:rsidRPr="00543FA9" w:rsidRDefault="00D57104" w:rsidP="00140DD1">
      <w:pPr>
        <w:rPr>
          <w:rFonts w:ascii="Calibri" w:hAnsi="Calibri" w:cs="Calibri"/>
          <w:sz w:val="22"/>
        </w:rPr>
      </w:pPr>
      <w:r w:rsidRPr="00543FA9">
        <w:rPr>
          <w:rFonts w:ascii="Calibri" w:hAnsi="Calibri" w:cs="Calibri"/>
          <w:b/>
          <w:sz w:val="22"/>
        </w:rPr>
        <w:tab/>
      </w:r>
      <w:r w:rsidRPr="00543FA9">
        <w:rPr>
          <w:rFonts w:ascii="Calibri" w:hAnsi="Calibri" w:cs="Calibri"/>
          <w:b/>
          <w:sz w:val="22"/>
        </w:rPr>
        <w:tab/>
      </w:r>
    </w:p>
    <w:p w14:paraId="53FD42D7" w14:textId="29563C91" w:rsidR="005171B4" w:rsidRDefault="00244310" w:rsidP="00E86BC1">
      <w:pPr>
        <w:rPr>
          <w:rFonts w:ascii="Calibri" w:hAnsi="Calibri" w:cs="Calibri"/>
          <w:b/>
          <w:sz w:val="22"/>
        </w:rPr>
      </w:pPr>
      <w:r w:rsidRPr="00543FA9">
        <w:rPr>
          <w:rFonts w:ascii="Calibri" w:hAnsi="Calibri" w:cs="Calibri"/>
          <w:b/>
          <w:sz w:val="22"/>
        </w:rPr>
        <w:t xml:space="preserve">Preconstruction: </w:t>
      </w:r>
      <w:r w:rsidR="00E829DA" w:rsidRPr="00543FA9">
        <w:rPr>
          <w:rFonts w:ascii="Calibri" w:hAnsi="Calibri" w:cs="Calibri"/>
          <w:b/>
          <w:sz w:val="22"/>
        </w:rPr>
        <w:tab/>
      </w:r>
      <w:r w:rsidR="004D4BF0">
        <w:rPr>
          <w:rFonts w:ascii="Calibri" w:hAnsi="Calibri" w:cs="Calibri"/>
          <w:b/>
          <w:sz w:val="22"/>
        </w:rPr>
        <w:t>Cliff Planty</w:t>
      </w:r>
      <w:r w:rsidR="00123A0E">
        <w:rPr>
          <w:rFonts w:ascii="Calibri" w:hAnsi="Calibri" w:cs="Calibri"/>
          <w:b/>
          <w:sz w:val="22"/>
        </w:rPr>
        <w:tab/>
      </w:r>
      <w:hyperlink r:id="rId8" w:history="1">
        <w:r w:rsidR="004D4BF0" w:rsidRPr="008D76EE">
          <w:rPr>
            <w:rStyle w:val="Hyperlink"/>
            <w:rFonts w:ascii="Calibri" w:hAnsi="Calibri" w:cs="Calibri"/>
            <w:b/>
            <w:sz w:val="22"/>
          </w:rPr>
          <w:t>cplanty@</w:t>
        </w:r>
      </w:hyperlink>
      <w:r w:rsidR="00DB0B0E">
        <w:rPr>
          <w:rStyle w:val="Hyperlink"/>
          <w:rFonts w:ascii="Calibri" w:hAnsi="Calibri" w:cs="Calibri"/>
          <w:b/>
          <w:sz w:val="22"/>
        </w:rPr>
        <w:t>iconnational.com</w:t>
      </w:r>
      <w:r w:rsidR="00DB0B0E" w:rsidRPr="00DB0B0E">
        <w:rPr>
          <w:rStyle w:val="Hyperlink"/>
          <w:rFonts w:ascii="Calibri" w:hAnsi="Calibri" w:cs="Calibri"/>
          <w:bCs/>
          <w:sz w:val="22"/>
          <w:u w:val="none"/>
        </w:rPr>
        <w:t xml:space="preserve">        </w:t>
      </w:r>
      <w:r w:rsidR="004D4BF0">
        <w:rPr>
          <w:rStyle w:val="Hyperlink"/>
          <w:rFonts w:ascii="Calibri" w:hAnsi="Calibri" w:cs="Calibri"/>
          <w:b/>
          <w:sz w:val="22"/>
          <w:u w:val="none"/>
        </w:rPr>
        <w:t>480-267-6881</w:t>
      </w:r>
    </w:p>
    <w:p w14:paraId="39FD97B2" w14:textId="04EE3C1A" w:rsidR="008B6B19" w:rsidRPr="00256068" w:rsidRDefault="005171B4" w:rsidP="00DB0B0E">
      <w:pPr>
        <w:rPr>
          <w:rStyle w:val="Hyperlink"/>
          <w:rFonts w:ascii="Calibri" w:hAnsi="Calibri" w:cs="Calibri"/>
          <w:b/>
          <w:color w:val="auto"/>
          <w:sz w:val="22"/>
          <w:u w:val="none"/>
        </w:rPr>
      </w:pPr>
      <w:r>
        <w:rPr>
          <w:rFonts w:ascii="Calibri" w:hAnsi="Calibri" w:cs="Calibri"/>
          <w:b/>
          <w:sz w:val="22"/>
        </w:rPr>
        <w:tab/>
      </w:r>
    </w:p>
    <w:p w14:paraId="4407B15B" w14:textId="75A09E3E" w:rsidR="00256068" w:rsidRPr="00622E04" w:rsidRDefault="00256068" w:rsidP="00BD0754">
      <w:pPr>
        <w:rPr>
          <w:rFonts w:ascii="Calibri" w:hAnsi="Calibri" w:cs="Calibri"/>
          <w:b/>
          <w:sz w:val="22"/>
        </w:rPr>
      </w:pPr>
    </w:p>
    <w:p w14:paraId="43DBFC23" w14:textId="50535D86" w:rsidR="007E3CF9" w:rsidRPr="00622E04" w:rsidRDefault="007E3CF9" w:rsidP="00BD0754">
      <w:pPr>
        <w:rPr>
          <w:rFonts w:ascii="Calibri" w:hAnsi="Calibri" w:cs="Calibri"/>
          <w:b/>
          <w:sz w:val="22"/>
        </w:rPr>
      </w:pPr>
      <w:r w:rsidRPr="00622E04">
        <w:rPr>
          <w:rFonts w:ascii="Calibri" w:hAnsi="Calibri" w:cs="Calibri"/>
          <w:sz w:val="22"/>
        </w:rPr>
        <w:tab/>
      </w:r>
      <w:r w:rsidR="00E829DA" w:rsidRPr="00622E04">
        <w:rPr>
          <w:rFonts w:ascii="Calibri" w:hAnsi="Calibri" w:cs="Calibri"/>
          <w:sz w:val="22"/>
        </w:rPr>
        <w:tab/>
      </w:r>
    </w:p>
    <w:p w14:paraId="1B1FB8F5" w14:textId="61B65F4F" w:rsidR="00256068" w:rsidRDefault="00DB0B0E" w:rsidP="00BD0754">
      <w:pPr>
        <w:rPr>
          <w:rFonts w:ascii="Calibri" w:hAnsi="Calibri" w:cs="Calibri"/>
          <w:b/>
          <w:sz w:val="22"/>
        </w:rPr>
      </w:pPr>
      <w:r w:rsidRPr="00622E04">
        <w:rPr>
          <w:rFonts w:ascii="Calibri" w:hAnsi="Calibri" w:cs="Calibri"/>
          <w:b/>
          <w:sz w:val="22"/>
        </w:rPr>
        <w:t>Bids</w:t>
      </w:r>
      <w:r w:rsidR="00256068" w:rsidRPr="00622E04">
        <w:rPr>
          <w:rFonts w:ascii="Calibri" w:hAnsi="Calibri" w:cs="Calibri"/>
          <w:b/>
          <w:sz w:val="22"/>
        </w:rPr>
        <w:t xml:space="preserve"> Due:</w:t>
      </w:r>
      <w:r w:rsidR="00256068" w:rsidRPr="00622E04">
        <w:rPr>
          <w:rFonts w:ascii="Calibri" w:hAnsi="Calibri" w:cs="Calibri"/>
          <w:b/>
          <w:sz w:val="22"/>
        </w:rPr>
        <w:tab/>
      </w:r>
      <w:r w:rsidR="00256068" w:rsidRPr="00622E04">
        <w:rPr>
          <w:rFonts w:ascii="Calibri" w:hAnsi="Calibri" w:cs="Calibri"/>
          <w:b/>
          <w:sz w:val="22"/>
        </w:rPr>
        <w:tab/>
      </w:r>
      <w:r w:rsidR="004D4BF0">
        <w:rPr>
          <w:rFonts w:ascii="Calibri" w:hAnsi="Calibri" w:cs="Calibri"/>
          <w:b/>
          <w:color w:val="FF0000"/>
          <w:sz w:val="22"/>
        </w:rPr>
        <w:t>12</w:t>
      </w:r>
      <w:r w:rsidR="00A22A61" w:rsidRPr="00622E04">
        <w:rPr>
          <w:rFonts w:ascii="Calibri" w:hAnsi="Calibri" w:cs="Calibri"/>
          <w:b/>
          <w:color w:val="FF0000"/>
          <w:sz w:val="22"/>
        </w:rPr>
        <w:t>/</w:t>
      </w:r>
      <w:r w:rsidR="000C4AD2">
        <w:rPr>
          <w:rFonts w:ascii="Calibri" w:hAnsi="Calibri" w:cs="Calibri"/>
          <w:b/>
          <w:color w:val="FF0000"/>
          <w:sz w:val="22"/>
        </w:rPr>
        <w:t>19</w:t>
      </w:r>
      <w:r w:rsidR="00A22A61" w:rsidRPr="00622E04">
        <w:rPr>
          <w:rFonts w:ascii="Calibri" w:hAnsi="Calibri" w:cs="Calibri"/>
          <w:b/>
          <w:color w:val="FF0000"/>
          <w:sz w:val="22"/>
        </w:rPr>
        <w:t>/202</w:t>
      </w:r>
      <w:r w:rsidR="00E22097" w:rsidRPr="00622E04">
        <w:rPr>
          <w:rFonts w:ascii="Calibri" w:hAnsi="Calibri" w:cs="Calibri"/>
          <w:b/>
          <w:color w:val="FF0000"/>
          <w:sz w:val="22"/>
        </w:rPr>
        <w:t>5</w:t>
      </w:r>
    </w:p>
    <w:p w14:paraId="0AA49258" w14:textId="6D7D3633" w:rsidR="00B1127B" w:rsidRDefault="00B1127B" w:rsidP="00BD0754">
      <w:pPr>
        <w:rPr>
          <w:rFonts w:ascii="Calibri" w:hAnsi="Calibri" w:cs="Calibri"/>
          <w:b/>
          <w:sz w:val="22"/>
        </w:rPr>
      </w:pPr>
    </w:p>
    <w:p w14:paraId="77952847" w14:textId="5F8CDE48" w:rsidR="00DB0B0E" w:rsidRDefault="00DB0B0E" w:rsidP="00D00D09">
      <w:pPr>
        <w:ind w:left="2160" w:hanging="2160"/>
        <w:rPr>
          <w:rFonts w:ascii="Calibri" w:hAnsi="Calibri" w:cs="Calibri"/>
          <w:b/>
          <w:sz w:val="22"/>
        </w:rPr>
      </w:pPr>
      <w:r w:rsidRPr="00DB0B0E">
        <w:rPr>
          <w:rFonts w:ascii="Calibri" w:hAnsi="Calibri" w:cs="Calibri"/>
          <w:b/>
          <w:sz w:val="22"/>
          <w:highlight w:val="yellow"/>
        </w:rPr>
        <w:t xml:space="preserve">Return Bids: </w:t>
      </w:r>
      <w:r w:rsidRPr="00DB0B0E">
        <w:rPr>
          <w:rFonts w:ascii="Calibri" w:hAnsi="Calibri" w:cs="Calibri"/>
          <w:b/>
          <w:sz w:val="22"/>
          <w:highlight w:val="yellow"/>
        </w:rPr>
        <w:tab/>
      </w:r>
      <w:hyperlink r:id="rId9" w:history="1">
        <w:r w:rsidR="004D4BF0" w:rsidRPr="008D76EE">
          <w:rPr>
            <w:rStyle w:val="Hyperlink"/>
            <w:rFonts w:ascii="Calibri" w:hAnsi="Calibri" w:cs="Calibri"/>
            <w:b/>
            <w:sz w:val="22"/>
            <w:highlight w:val="yellow"/>
          </w:rPr>
          <w:t>cplanty@iconnational.com</w:t>
        </w:r>
      </w:hyperlink>
      <w:r w:rsidRPr="00D00D09">
        <w:rPr>
          <w:rFonts w:ascii="Calibri" w:hAnsi="Calibri" w:cs="Calibri"/>
          <w:b/>
          <w:sz w:val="22"/>
          <w:highlight w:val="yellow"/>
        </w:rPr>
        <w:t xml:space="preserve"> &amp; </w:t>
      </w:r>
      <w:hyperlink r:id="rId10" w:history="1">
        <w:r w:rsidR="00404312" w:rsidRPr="00D00D09">
          <w:rPr>
            <w:rStyle w:val="Hyperlink"/>
            <w:rFonts w:ascii="Calibri" w:hAnsi="Calibri" w:cs="Calibri"/>
            <w:b/>
            <w:sz w:val="22"/>
            <w:highlight w:val="yellow"/>
          </w:rPr>
          <w:t>cfoss@iconnational.com</w:t>
        </w:r>
      </w:hyperlink>
      <w:r w:rsidR="00CF2845" w:rsidRPr="00D00D09">
        <w:rPr>
          <w:rStyle w:val="Hyperlink"/>
          <w:rFonts w:ascii="Calibri" w:hAnsi="Calibri" w:cs="Calibri"/>
          <w:b/>
          <w:sz w:val="22"/>
          <w:highlight w:val="yellow"/>
          <w:u w:val="none"/>
        </w:rPr>
        <w:t xml:space="preserve"> &amp;</w:t>
      </w:r>
      <w:r w:rsidR="00CF2845" w:rsidRPr="00D00D09">
        <w:rPr>
          <w:rStyle w:val="Hyperlink"/>
          <w:rFonts w:ascii="Calibri" w:hAnsi="Calibri" w:cs="Calibri"/>
          <w:b/>
          <w:sz w:val="22"/>
          <w:highlight w:val="yellow"/>
        </w:rPr>
        <w:t xml:space="preserve"> </w:t>
      </w:r>
      <w:hyperlink r:id="rId11" w:history="1">
        <w:r w:rsidR="00D00D09" w:rsidRPr="00D00D09">
          <w:rPr>
            <w:rStyle w:val="Hyperlink"/>
            <w:rFonts w:ascii="Calibri" w:hAnsi="Calibri" w:cs="Calibri"/>
            <w:b/>
            <w:sz w:val="22"/>
            <w:highlight w:val="yellow"/>
          </w:rPr>
          <w:t>eantunez@iconnational.com</w:t>
        </w:r>
      </w:hyperlink>
      <w:r w:rsidR="00D00D09" w:rsidRPr="00D00D09">
        <w:rPr>
          <w:rStyle w:val="Hyperlink"/>
          <w:rFonts w:ascii="Calibri" w:hAnsi="Calibri" w:cs="Calibri"/>
          <w:b/>
          <w:sz w:val="22"/>
          <w:highlight w:val="yellow"/>
        </w:rPr>
        <w:t xml:space="preserve"> </w:t>
      </w:r>
    </w:p>
    <w:p w14:paraId="4791F9C0" w14:textId="2E2BCFA3" w:rsidR="00DB0B0E" w:rsidRDefault="00DB0B0E" w:rsidP="00BD0754">
      <w:pPr>
        <w:rPr>
          <w:rFonts w:ascii="Calibri" w:hAnsi="Calibri" w:cs="Calibri"/>
          <w:b/>
          <w:sz w:val="22"/>
        </w:rPr>
      </w:pPr>
    </w:p>
    <w:p w14:paraId="61C95F14" w14:textId="77777777" w:rsidR="00DB0B0E" w:rsidRDefault="00DB0B0E" w:rsidP="00BD0754">
      <w:pPr>
        <w:rPr>
          <w:rFonts w:ascii="Calibri" w:hAnsi="Calibri" w:cs="Calibri"/>
          <w:b/>
          <w:sz w:val="22"/>
        </w:rPr>
      </w:pPr>
    </w:p>
    <w:p w14:paraId="147CFCFC" w14:textId="57334D30" w:rsidR="00B1127B" w:rsidRDefault="00DB0B0E" w:rsidP="00B1127B">
      <w:pPr>
        <w:jc w:val="center"/>
        <w:rPr>
          <w:rFonts w:ascii="Calibri" w:hAnsi="Calibri" w:cs="Calibri"/>
          <w:b/>
          <w:bCs/>
        </w:rPr>
      </w:pPr>
      <w:r w:rsidRPr="00DB0B0E">
        <w:rPr>
          <w:rFonts w:ascii="Calibri" w:hAnsi="Calibri" w:cs="Calibri"/>
          <w:b/>
          <w:bCs/>
        </w:rPr>
        <w:t>*****SPECIAL INSTRUCTIONS*****</w:t>
      </w:r>
    </w:p>
    <w:p w14:paraId="58279B38" w14:textId="77777777" w:rsidR="00D73D07" w:rsidRDefault="00D73D07" w:rsidP="00B1127B">
      <w:pPr>
        <w:jc w:val="center"/>
        <w:rPr>
          <w:rFonts w:ascii="Calibri" w:hAnsi="Calibri" w:cs="Calibri"/>
          <w:b/>
          <w:bCs/>
        </w:rPr>
      </w:pPr>
    </w:p>
    <w:p w14:paraId="7510B4FD" w14:textId="77777777" w:rsidR="00ED083C" w:rsidRDefault="00ED083C" w:rsidP="009C0972">
      <w:pPr>
        <w:rPr>
          <w:rFonts w:ascii="Calibri" w:hAnsi="Calibri" w:cs="Calibri"/>
          <w:b/>
          <w:sz w:val="22"/>
          <w:szCs w:val="22"/>
          <w:u w:val="single"/>
        </w:rPr>
      </w:pPr>
      <w:r>
        <w:rPr>
          <w:rFonts w:ascii="Calibri" w:hAnsi="Calibri" w:cs="Calibri"/>
          <w:b/>
          <w:sz w:val="22"/>
          <w:szCs w:val="22"/>
          <w:u w:val="single"/>
        </w:rPr>
        <w:t>Project Description:</w:t>
      </w:r>
    </w:p>
    <w:p w14:paraId="4B6FCDE4" w14:textId="15805C3B" w:rsidR="00AA3CF1" w:rsidRDefault="00CF2845" w:rsidP="009C0972">
      <w:pPr>
        <w:rPr>
          <w:rFonts w:ascii="Calibri" w:hAnsi="Calibri" w:cs="Calibri"/>
          <w:sz w:val="22"/>
          <w:szCs w:val="22"/>
        </w:rPr>
      </w:pPr>
      <w:r w:rsidRPr="000A2136">
        <w:rPr>
          <w:rFonts w:ascii="Calibri" w:hAnsi="Calibri" w:cs="Calibri"/>
          <w:sz w:val="22"/>
          <w:szCs w:val="22"/>
        </w:rPr>
        <w:t>Interior and exterior rehabilitation/</w:t>
      </w:r>
      <w:r w:rsidR="00E552F3">
        <w:rPr>
          <w:rFonts w:ascii="Calibri" w:hAnsi="Calibri" w:cs="Calibri"/>
          <w:sz w:val="22"/>
          <w:szCs w:val="22"/>
        </w:rPr>
        <w:t>remodeling</w:t>
      </w:r>
      <w:r w:rsidRPr="000A2136">
        <w:rPr>
          <w:rFonts w:ascii="Calibri" w:hAnsi="Calibri" w:cs="Calibri"/>
          <w:sz w:val="22"/>
          <w:szCs w:val="22"/>
        </w:rPr>
        <w:t xml:space="preserve"> of</w:t>
      </w:r>
      <w:r w:rsidR="00E552F3">
        <w:rPr>
          <w:rFonts w:ascii="Calibri" w:hAnsi="Calibri" w:cs="Calibri"/>
          <w:sz w:val="22"/>
          <w:szCs w:val="22"/>
        </w:rPr>
        <w:t xml:space="preserve"> </w:t>
      </w:r>
      <w:r w:rsidR="00776F09">
        <w:rPr>
          <w:rFonts w:ascii="Calibri" w:hAnsi="Calibri" w:cs="Calibri"/>
          <w:sz w:val="22"/>
          <w:szCs w:val="22"/>
        </w:rPr>
        <w:t>The Park at Fort Bend</w:t>
      </w:r>
      <w:r w:rsidRPr="000A2136">
        <w:rPr>
          <w:rFonts w:ascii="Calibri" w:hAnsi="Calibri" w:cs="Calibri"/>
          <w:sz w:val="22"/>
          <w:szCs w:val="22"/>
        </w:rPr>
        <w:t xml:space="preserve"> in </w:t>
      </w:r>
      <w:r w:rsidR="00776F09">
        <w:rPr>
          <w:rFonts w:ascii="Calibri" w:hAnsi="Calibri" w:cs="Calibri"/>
          <w:sz w:val="22"/>
          <w:szCs w:val="22"/>
        </w:rPr>
        <w:t>Stafford</w:t>
      </w:r>
      <w:r w:rsidR="00E22097">
        <w:rPr>
          <w:rFonts w:ascii="Calibri" w:hAnsi="Calibri" w:cs="Calibri"/>
          <w:sz w:val="22"/>
          <w:szCs w:val="22"/>
        </w:rPr>
        <w:t>, TX</w:t>
      </w:r>
      <w:r w:rsidR="00404312">
        <w:rPr>
          <w:rFonts w:ascii="Calibri" w:hAnsi="Calibri" w:cs="Calibri"/>
          <w:sz w:val="22"/>
          <w:szCs w:val="22"/>
        </w:rPr>
        <w:t>.</w:t>
      </w:r>
    </w:p>
    <w:p w14:paraId="73FC1EA3" w14:textId="62435063" w:rsidR="003D13B0" w:rsidRDefault="00CF2845" w:rsidP="009C0972">
      <w:pPr>
        <w:rPr>
          <w:rFonts w:ascii="Calibri" w:hAnsi="Calibri" w:cs="Calibri"/>
          <w:sz w:val="22"/>
          <w:szCs w:val="22"/>
        </w:rPr>
      </w:pPr>
      <w:r>
        <w:rPr>
          <w:rFonts w:ascii="Calibri" w:hAnsi="Calibri" w:cs="Calibri"/>
          <w:sz w:val="22"/>
          <w:szCs w:val="22"/>
        </w:rPr>
        <w:t xml:space="preserve"> </w:t>
      </w:r>
    </w:p>
    <w:p w14:paraId="0C2AD53E" w14:textId="77777777" w:rsidR="00AA3CF1" w:rsidRDefault="00AA3CF1" w:rsidP="009C0972">
      <w:pPr>
        <w:rPr>
          <w:rFonts w:ascii="Calibri" w:hAnsi="Calibri" w:cs="Calibri"/>
          <w:sz w:val="22"/>
          <w:szCs w:val="22"/>
        </w:rPr>
      </w:pPr>
    </w:p>
    <w:p w14:paraId="3402A987" w14:textId="1DC6BC7F" w:rsidR="004B5314" w:rsidRDefault="0099322E" w:rsidP="006F1CF9">
      <w:pPr>
        <w:jc w:val="center"/>
        <w:rPr>
          <w:rFonts w:ascii="Calibri" w:hAnsi="Calibri" w:cs="Calibri"/>
          <w:sz w:val="22"/>
          <w:szCs w:val="22"/>
        </w:rPr>
      </w:pPr>
      <w:r w:rsidRPr="008A74DB">
        <w:rPr>
          <w:rFonts w:ascii="Calibri" w:hAnsi="Calibri" w:cs="Calibri"/>
          <w:sz w:val="22"/>
          <w:szCs w:val="22"/>
        </w:rPr>
        <w:t>***</w:t>
      </w:r>
      <w:r w:rsidR="00C450AE">
        <w:rPr>
          <w:rFonts w:ascii="Calibri" w:hAnsi="Calibri" w:cs="Calibri"/>
          <w:b/>
          <w:color w:val="FF0000"/>
          <w:sz w:val="22"/>
          <w:szCs w:val="22"/>
          <w:u w:val="single"/>
        </w:rPr>
        <w:t>THIS INVITATION TO BID IS FOR A WALK PURPOSE ONLY</w:t>
      </w:r>
      <w:r w:rsidR="00D54CBC">
        <w:rPr>
          <w:rFonts w:ascii="Calibri" w:hAnsi="Calibri" w:cs="Calibri"/>
          <w:b/>
          <w:color w:val="FF0000"/>
          <w:sz w:val="22"/>
          <w:szCs w:val="22"/>
          <w:u w:val="single"/>
        </w:rPr>
        <w:t xml:space="preserve"> </w:t>
      </w:r>
      <w:r w:rsidRPr="008A74DB">
        <w:rPr>
          <w:rFonts w:ascii="Calibri" w:hAnsi="Calibri" w:cs="Calibri"/>
          <w:sz w:val="22"/>
          <w:szCs w:val="22"/>
        </w:rPr>
        <w:t>***</w:t>
      </w:r>
    </w:p>
    <w:p w14:paraId="766C3606" w14:textId="77777777" w:rsidR="006F1CF9" w:rsidRDefault="006F1CF9" w:rsidP="006F1CF9">
      <w:pPr>
        <w:pStyle w:val="Default"/>
      </w:pPr>
    </w:p>
    <w:p w14:paraId="306172C6" w14:textId="7C5B4FD8" w:rsidR="006F1CF9" w:rsidRDefault="006F1CF9" w:rsidP="006F1CF9">
      <w:pPr>
        <w:pStyle w:val="Default"/>
        <w:rPr>
          <w:sz w:val="23"/>
          <w:szCs w:val="23"/>
        </w:rPr>
      </w:pPr>
      <w:r>
        <w:t xml:space="preserve"> </w:t>
      </w:r>
      <w:r>
        <w:rPr>
          <w:sz w:val="23"/>
          <w:szCs w:val="23"/>
        </w:rPr>
        <w:t>Prevailing wages do NOT apply, but there are additional requirements. Additional requirement –</w:t>
      </w:r>
      <w:r w:rsidR="008338DD">
        <w:rPr>
          <w:sz w:val="23"/>
          <w:szCs w:val="23"/>
        </w:rPr>
        <w:t xml:space="preserve"> a Payroll</w:t>
      </w:r>
      <w:r>
        <w:rPr>
          <w:sz w:val="23"/>
          <w:szCs w:val="23"/>
        </w:rPr>
        <w:t xml:space="preserve"> Affidavit will be required with each billing that is submitted. The Affidavit is verification that all employees who worked during a specific time have been paid for all work performed on-site, including overtime. </w:t>
      </w:r>
    </w:p>
    <w:p w14:paraId="41BB30D0" w14:textId="257CF3AB" w:rsidR="00A92FA3" w:rsidRPr="00A552A8" w:rsidRDefault="006F1CF9" w:rsidP="006F1CF9">
      <w:pPr>
        <w:rPr>
          <w:rFonts w:ascii="Calibri" w:hAnsi="Calibri" w:cs="Calibri"/>
          <w:sz w:val="16"/>
          <w:szCs w:val="16"/>
        </w:rPr>
      </w:pPr>
      <w:r>
        <w:rPr>
          <w:sz w:val="23"/>
          <w:szCs w:val="23"/>
        </w:rPr>
        <w:t xml:space="preserve">Questions or concerns about these requirements, please contact our Prevailing Wage/Compliance Coordinator, Trish Robinson, at </w:t>
      </w:r>
      <w:r>
        <w:rPr>
          <w:b/>
          <w:bCs/>
          <w:color w:val="4F81BC"/>
          <w:sz w:val="23"/>
          <w:szCs w:val="23"/>
        </w:rPr>
        <w:t xml:space="preserve">trobinson@iconnational.com </w:t>
      </w:r>
      <w:r>
        <w:rPr>
          <w:sz w:val="23"/>
          <w:szCs w:val="23"/>
        </w:rPr>
        <w:t>or (323) 559-2256.</w:t>
      </w:r>
    </w:p>
    <w:p w14:paraId="41D45F57" w14:textId="77777777" w:rsidR="00A92FA3" w:rsidRPr="009D6847" w:rsidRDefault="00A92FA3" w:rsidP="009C0972">
      <w:pPr>
        <w:rPr>
          <w:rFonts w:ascii="Calibri" w:hAnsi="Calibri" w:cs="Calibri"/>
          <w:sz w:val="22"/>
          <w:szCs w:val="22"/>
        </w:rPr>
      </w:pPr>
    </w:p>
    <w:p w14:paraId="43122442" w14:textId="5C39EE0B" w:rsidR="004B5314" w:rsidRDefault="004B5314" w:rsidP="009C0972">
      <w:pPr>
        <w:rPr>
          <w:rFonts w:ascii="Calibri" w:hAnsi="Calibri" w:cs="Calibri"/>
          <w:sz w:val="22"/>
          <w:szCs w:val="22"/>
        </w:rPr>
      </w:pPr>
    </w:p>
    <w:p w14:paraId="76E440B3" w14:textId="77777777" w:rsidR="00B9148B" w:rsidRPr="00DB0B0E" w:rsidRDefault="00B9148B" w:rsidP="009C0972">
      <w:pPr>
        <w:rPr>
          <w:rFonts w:ascii="Calibri" w:hAnsi="Calibri" w:cs="Calibri"/>
          <w:b/>
          <w:sz w:val="22"/>
          <w:szCs w:val="22"/>
        </w:rPr>
      </w:pPr>
    </w:p>
    <w:p w14:paraId="74C5A1D4" w14:textId="1051B5FD" w:rsidR="00DB0B0E" w:rsidRPr="00DB0B0E" w:rsidRDefault="00DB0B0E" w:rsidP="00DB0B0E">
      <w:pPr>
        <w:jc w:val="center"/>
        <w:rPr>
          <w:rFonts w:ascii="Calibri" w:hAnsi="Calibri" w:cs="Calibri"/>
          <w:b/>
          <w:sz w:val="22"/>
          <w:szCs w:val="22"/>
        </w:rPr>
      </w:pPr>
      <w:r w:rsidRPr="00DB0B0E">
        <w:rPr>
          <w:rFonts w:ascii="Calibri" w:hAnsi="Calibri" w:cs="Calibri"/>
          <w:b/>
          <w:sz w:val="22"/>
          <w:szCs w:val="22"/>
        </w:rPr>
        <w:t>***ADDITIONAL COSTS AND FEES***</w:t>
      </w:r>
    </w:p>
    <w:p w14:paraId="5CDE3D7F" w14:textId="77777777" w:rsidR="00DB0B0E" w:rsidRPr="00DB0B0E" w:rsidRDefault="00DB0B0E" w:rsidP="00DB0B0E">
      <w:pPr>
        <w:rPr>
          <w:rFonts w:ascii="Calibri" w:hAnsi="Calibri" w:cs="Calibri"/>
          <w:bCs/>
          <w:sz w:val="22"/>
          <w:szCs w:val="22"/>
        </w:rPr>
      </w:pPr>
      <w:r w:rsidRPr="00DB0B0E">
        <w:rPr>
          <w:rFonts w:ascii="Calibri" w:hAnsi="Calibri" w:cs="Calibri"/>
          <w:bCs/>
          <w:sz w:val="22"/>
          <w:szCs w:val="22"/>
        </w:rPr>
        <w:t xml:space="preserve"> </w:t>
      </w:r>
    </w:p>
    <w:p w14:paraId="54EA182A" w14:textId="77777777" w:rsidR="00DB0B0E" w:rsidRPr="00DB0B0E" w:rsidRDefault="00DB0B0E" w:rsidP="00DB0B0E">
      <w:pPr>
        <w:rPr>
          <w:rFonts w:ascii="Calibri" w:hAnsi="Calibri" w:cs="Calibri"/>
          <w:bCs/>
          <w:sz w:val="22"/>
          <w:szCs w:val="22"/>
        </w:rPr>
      </w:pPr>
      <w:r w:rsidRPr="00DB0B0E">
        <w:rPr>
          <w:rFonts w:ascii="Calibri" w:hAnsi="Calibri" w:cs="Calibri"/>
          <w:bCs/>
          <w:sz w:val="22"/>
          <w:szCs w:val="22"/>
        </w:rPr>
        <w:t xml:space="preserve">The items below are possible additional costs, to a subcontractor. </w:t>
      </w:r>
    </w:p>
    <w:p w14:paraId="33ADD3BB" w14:textId="77777777" w:rsidR="00DB0B0E" w:rsidRPr="00DB0B0E" w:rsidRDefault="00DB0B0E" w:rsidP="00DB0B0E">
      <w:pPr>
        <w:rPr>
          <w:rFonts w:ascii="Calibri" w:hAnsi="Calibri" w:cs="Calibri"/>
          <w:bCs/>
          <w:sz w:val="22"/>
          <w:szCs w:val="22"/>
        </w:rPr>
      </w:pPr>
      <w:r w:rsidRPr="00DB0B0E">
        <w:rPr>
          <w:rFonts w:ascii="Calibri" w:hAnsi="Calibri" w:cs="Calibri"/>
          <w:bCs/>
          <w:sz w:val="22"/>
          <w:szCs w:val="22"/>
        </w:rPr>
        <w:t xml:space="preserve">1. Textura Fee – Textura is used for billing and payments on all projects. Standard fee is 0.22% of contract value, </w:t>
      </w:r>
    </w:p>
    <w:p w14:paraId="2EA089EC" w14:textId="77777777" w:rsidR="00DB0B0E" w:rsidRPr="00DB0B0E" w:rsidRDefault="00DB0B0E" w:rsidP="00DB0B0E">
      <w:pPr>
        <w:rPr>
          <w:rFonts w:ascii="Calibri" w:hAnsi="Calibri" w:cs="Calibri"/>
          <w:bCs/>
          <w:sz w:val="22"/>
          <w:szCs w:val="22"/>
        </w:rPr>
      </w:pPr>
      <w:r w:rsidRPr="00DB0B0E">
        <w:rPr>
          <w:rFonts w:ascii="Calibri" w:hAnsi="Calibri" w:cs="Calibri"/>
          <w:bCs/>
          <w:sz w:val="22"/>
          <w:szCs w:val="22"/>
        </w:rPr>
        <w:t xml:space="preserve">not to exceed $5,000 on any project. </w:t>
      </w:r>
    </w:p>
    <w:p w14:paraId="5FD7E62B" w14:textId="77777777" w:rsidR="00DB0B0E" w:rsidRPr="00DB0B0E" w:rsidRDefault="00DB0B0E" w:rsidP="00DB0B0E">
      <w:pPr>
        <w:rPr>
          <w:rFonts w:ascii="Calibri" w:hAnsi="Calibri" w:cs="Calibri"/>
          <w:bCs/>
          <w:sz w:val="22"/>
          <w:szCs w:val="22"/>
        </w:rPr>
      </w:pPr>
      <w:r w:rsidRPr="00DB0B0E">
        <w:rPr>
          <w:rFonts w:ascii="Calibri" w:hAnsi="Calibri" w:cs="Calibri"/>
          <w:bCs/>
          <w:sz w:val="22"/>
          <w:szCs w:val="22"/>
        </w:rPr>
        <w:t xml:space="preserve">2. Costs associated with waste. Depending on local jurisdiction requirements. </w:t>
      </w:r>
    </w:p>
    <w:p w14:paraId="0A6F0B61" w14:textId="78A5EBBD" w:rsidR="00DB0B0E" w:rsidRPr="00DB0B0E" w:rsidRDefault="00DB0B0E" w:rsidP="00DB0B0E">
      <w:pPr>
        <w:rPr>
          <w:rFonts w:ascii="Calibri" w:hAnsi="Calibri" w:cs="Calibri"/>
          <w:bCs/>
          <w:sz w:val="22"/>
          <w:szCs w:val="22"/>
        </w:rPr>
      </w:pPr>
      <w:r w:rsidRPr="00DB0B0E">
        <w:rPr>
          <w:rFonts w:ascii="Calibri" w:hAnsi="Calibri" w:cs="Calibri"/>
          <w:bCs/>
          <w:sz w:val="22"/>
          <w:szCs w:val="22"/>
        </w:rPr>
        <w:t>3. Bonding, when required.</w:t>
      </w:r>
    </w:p>
    <w:p w14:paraId="7A0FB87D" w14:textId="3CD94184" w:rsidR="00E25CDF" w:rsidRDefault="00E25CDF" w:rsidP="00E25CDF">
      <w:pPr>
        <w:rPr>
          <w:rFonts w:ascii="Calibri" w:hAnsi="Calibri" w:cs="Calibri"/>
          <w:bCs/>
          <w:sz w:val="22"/>
          <w:szCs w:val="22"/>
        </w:rPr>
      </w:pPr>
      <w:r>
        <w:rPr>
          <w:rFonts w:ascii="Calibri" w:hAnsi="Calibri" w:cs="Calibri"/>
          <w:bCs/>
          <w:sz w:val="22"/>
          <w:szCs w:val="22"/>
        </w:rPr>
        <w:t xml:space="preserve">4. Insurance Requirements </w:t>
      </w:r>
    </w:p>
    <w:p w14:paraId="60E4A5E9" w14:textId="77777777" w:rsidR="00DB0B0E" w:rsidRDefault="00DB0B0E" w:rsidP="00ED083C">
      <w:pPr>
        <w:rPr>
          <w:rFonts w:ascii="Calibri" w:hAnsi="Calibri" w:cs="Calibri"/>
          <w:b/>
          <w:sz w:val="22"/>
          <w:szCs w:val="22"/>
          <w:u w:val="single"/>
        </w:rPr>
      </w:pPr>
    </w:p>
    <w:p w14:paraId="0EBFE988" w14:textId="77777777" w:rsidR="00DB0B0E" w:rsidRDefault="00DB0B0E" w:rsidP="00ED083C">
      <w:pPr>
        <w:rPr>
          <w:rFonts w:ascii="Calibri" w:hAnsi="Calibri" w:cs="Calibri"/>
          <w:b/>
          <w:sz w:val="22"/>
          <w:szCs w:val="22"/>
          <w:u w:val="single"/>
        </w:rPr>
      </w:pPr>
    </w:p>
    <w:p w14:paraId="7CB2442E" w14:textId="77777777" w:rsidR="00DB0B0E" w:rsidRDefault="00DB0B0E" w:rsidP="00ED083C">
      <w:pPr>
        <w:rPr>
          <w:rFonts w:ascii="Calibri" w:hAnsi="Calibri" w:cs="Calibri"/>
          <w:b/>
          <w:sz w:val="22"/>
          <w:szCs w:val="22"/>
          <w:u w:val="single"/>
        </w:rPr>
      </w:pPr>
    </w:p>
    <w:p w14:paraId="24FA1FEE" w14:textId="77777777" w:rsidR="00DB0B0E" w:rsidRDefault="00DB0B0E" w:rsidP="00ED083C">
      <w:pPr>
        <w:rPr>
          <w:rFonts w:ascii="Calibri" w:hAnsi="Calibri" w:cs="Calibri"/>
          <w:b/>
          <w:sz w:val="22"/>
          <w:szCs w:val="22"/>
          <w:u w:val="single"/>
        </w:rPr>
      </w:pPr>
    </w:p>
    <w:p w14:paraId="7E84E9F2" w14:textId="77777777" w:rsidR="00DB0B0E" w:rsidRDefault="00DB0B0E" w:rsidP="00ED083C">
      <w:pPr>
        <w:rPr>
          <w:rFonts w:ascii="Calibri" w:hAnsi="Calibri" w:cs="Calibri"/>
          <w:b/>
          <w:sz w:val="22"/>
          <w:szCs w:val="22"/>
          <w:u w:val="single"/>
        </w:rPr>
      </w:pPr>
    </w:p>
    <w:p w14:paraId="1B3DC0C0" w14:textId="77777777" w:rsidR="00DB0B0E" w:rsidRDefault="00DB0B0E" w:rsidP="00ED083C">
      <w:pPr>
        <w:rPr>
          <w:rFonts w:ascii="Calibri" w:hAnsi="Calibri" w:cs="Calibri"/>
          <w:b/>
          <w:sz w:val="22"/>
          <w:szCs w:val="22"/>
          <w:u w:val="single"/>
        </w:rPr>
      </w:pPr>
    </w:p>
    <w:p w14:paraId="5F54A9D4" w14:textId="77777777" w:rsidR="00DB0B0E" w:rsidRDefault="00DB0B0E" w:rsidP="00ED083C">
      <w:pPr>
        <w:rPr>
          <w:rFonts w:ascii="Calibri" w:hAnsi="Calibri" w:cs="Calibri"/>
          <w:b/>
          <w:sz w:val="22"/>
          <w:szCs w:val="22"/>
          <w:u w:val="single"/>
        </w:rPr>
      </w:pPr>
    </w:p>
    <w:p w14:paraId="013B4196" w14:textId="77777777" w:rsidR="00CF2845" w:rsidRDefault="00CF2845" w:rsidP="00ED083C">
      <w:pPr>
        <w:rPr>
          <w:rFonts w:ascii="Calibri" w:hAnsi="Calibri" w:cs="Calibri"/>
          <w:b/>
          <w:sz w:val="22"/>
          <w:szCs w:val="22"/>
          <w:u w:val="single"/>
        </w:rPr>
      </w:pPr>
    </w:p>
    <w:p w14:paraId="28847BE0" w14:textId="6C728A94" w:rsidR="009C0972" w:rsidRPr="00121FAF" w:rsidRDefault="00ED083C" w:rsidP="00ED083C">
      <w:pPr>
        <w:rPr>
          <w:rFonts w:ascii="Calibri" w:hAnsi="Calibri" w:cs="Calibri"/>
          <w:b/>
          <w:sz w:val="22"/>
          <w:szCs w:val="22"/>
          <w:u w:val="single"/>
        </w:rPr>
      </w:pPr>
      <w:r w:rsidRPr="006E44EC">
        <w:rPr>
          <w:rFonts w:ascii="Calibri" w:hAnsi="Calibri" w:cs="Calibri"/>
          <w:b/>
          <w:sz w:val="22"/>
          <w:szCs w:val="22"/>
          <w:u w:val="single"/>
        </w:rPr>
        <w:t>Scope of Work</w:t>
      </w:r>
      <w:r w:rsidR="0099322E">
        <w:rPr>
          <w:rFonts w:ascii="Calibri" w:hAnsi="Calibri" w:cs="Calibri"/>
          <w:b/>
          <w:sz w:val="22"/>
          <w:szCs w:val="22"/>
          <w:u w:val="single"/>
        </w:rPr>
        <w:t xml:space="preserve"> </w:t>
      </w:r>
      <w:r w:rsidR="0099322E">
        <w:rPr>
          <w:rFonts w:ascii="Calibri" w:hAnsi="Calibri" w:cs="Calibri"/>
          <w:b/>
          <w:color w:val="FF0000"/>
          <w:sz w:val="22"/>
          <w:szCs w:val="22"/>
          <w:u w:val="single"/>
        </w:rPr>
        <w:t>(This is a draft scope. This is subject to change)</w:t>
      </w:r>
      <w:r w:rsidRPr="006E44EC">
        <w:rPr>
          <w:rFonts w:ascii="Calibri" w:hAnsi="Calibri" w:cs="Calibri"/>
          <w:b/>
          <w:sz w:val="22"/>
          <w:szCs w:val="22"/>
          <w:u w:val="single"/>
        </w:rPr>
        <w:t>:</w:t>
      </w:r>
    </w:p>
    <w:p w14:paraId="51C31585" w14:textId="77777777" w:rsidR="00D1589B" w:rsidRDefault="00D1589B" w:rsidP="00D1589B">
      <w:pPr>
        <w:pStyle w:val="Default"/>
      </w:pPr>
    </w:p>
    <w:p w14:paraId="220B0524" w14:textId="2DDB7D06" w:rsidR="00D1589B" w:rsidRPr="00DB0B0E" w:rsidRDefault="00D1589B" w:rsidP="00D1589B">
      <w:pPr>
        <w:pStyle w:val="Default"/>
        <w:rPr>
          <w:rFonts w:asciiTheme="minorHAnsi" w:hAnsiTheme="minorHAnsi" w:cstheme="minorHAnsi"/>
          <w:sz w:val="22"/>
          <w:szCs w:val="22"/>
        </w:rPr>
      </w:pPr>
      <w:r w:rsidRPr="00DB0B0E">
        <w:rPr>
          <w:rFonts w:asciiTheme="minorHAnsi" w:hAnsiTheme="minorHAnsi" w:cstheme="minorHAnsi"/>
          <w:sz w:val="22"/>
          <w:szCs w:val="22"/>
        </w:rPr>
        <w:t>Interior Renovation includ</w:t>
      </w:r>
      <w:r w:rsidR="00A26C3E" w:rsidRPr="00DB0B0E">
        <w:rPr>
          <w:rFonts w:asciiTheme="minorHAnsi" w:hAnsiTheme="minorHAnsi" w:cstheme="minorHAnsi"/>
          <w:sz w:val="22"/>
          <w:szCs w:val="22"/>
        </w:rPr>
        <w:t>ing</w:t>
      </w:r>
      <w:r w:rsidRPr="00DB0B0E">
        <w:rPr>
          <w:rFonts w:asciiTheme="minorHAnsi" w:hAnsiTheme="minorHAnsi" w:cstheme="minorHAnsi"/>
          <w:sz w:val="22"/>
          <w:szCs w:val="22"/>
        </w:rPr>
        <w:t xml:space="preserve"> but is not limited to: demo, new kitchen/bathroom cabinets, countertops, flooring, drywall and paint, plumbing fixture replacements, HVAC, LED light fixture replacement, appliances, bath accessories, door hardware, window coverings, final clean. </w:t>
      </w:r>
    </w:p>
    <w:p w14:paraId="38D35BCD" w14:textId="77777777" w:rsidR="00D1589B" w:rsidRPr="00DB0B0E" w:rsidRDefault="00D1589B" w:rsidP="00D1589B">
      <w:pPr>
        <w:pStyle w:val="Default"/>
        <w:rPr>
          <w:rFonts w:asciiTheme="minorHAnsi" w:hAnsiTheme="minorHAnsi" w:cstheme="minorHAnsi"/>
          <w:sz w:val="22"/>
          <w:szCs w:val="22"/>
        </w:rPr>
      </w:pPr>
    </w:p>
    <w:p w14:paraId="7E6CAF39" w14:textId="3A746197" w:rsidR="00D1589B" w:rsidRPr="00DB0B0E" w:rsidRDefault="00D1589B" w:rsidP="00D1589B">
      <w:pPr>
        <w:pStyle w:val="Default"/>
        <w:rPr>
          <w:rFonts w:asciiTheme="minorHAnsi" w:hAnsiTheme="minorHAnsi" w:cstheme="minorHAnsi"/>
          <w:sz w:val="22"/>
          <w:szCs w:val="22"/>
        </w:rPr>
      </w:pPr>
      <w:r w:rsidRPr="00DB0B0E">
        <w:rPr>
          <w:rFonts w:asciiTheme="minorHAnsi" w:hAnsiTheme="minorHAnsi" w:cstheme="minorHAnsi"/>
          <w:sz w:val="22"/>
          <w:szCs w:val="22"/>
        </w:rPr>
        <w:t xml:space="preserve">Exterior/Common Area work including but not limited to: window replacement, roofing replacement/overlay, HVAC installation, exterior paint, common area paint, millwork, metal replacement, common area bathrooms, </w:t>
      </w:r>
      <w:r w:rsidR="00D54CBC" w:rsidRPr="00DB0B0E">
        <w:rPr>
          <w:rFonts w:asciiTheme="minorHAnsi" w:hAnsiTheme="minorHAnsi" w:cstheme="minorHAnsi"/>
          <w:sz w:val="22"/>
          <w:szCs w:val="22"/>
        </w:rPr>
        <w:t>flooring, seal</w:t>
      </w:r>
      <w:r w:rsidRPr="00DB0B0E">
        <w:rPr>
          <w:rFonts w:asciiTheme="minorHAnsi" w:hAnsiTheme="minorHAnsi" w:cstheme="minorHAnsi"/>
          <w:sz w:val="22"/>
          <w:szCs w:val="22"/>
        </w:rPr>
        <w:t>/stripe, concrete repairs, path-of-travel.</w:t>
      </w:r>
    </w:p>
    <w:p w14:paraId="3688FE84" w14:textId="1F759F4A" w:rsidR="00D1589B" w:rsidRPr="00DB0B0E" w:rsidRDefault="00D1589B" w:rsidP="00D1589B">
      <w:pPr>
        <w:pStyle w:val="Default"/>
        <w:rPr>
          <w:rFonts w:asciiTheme="minorHAnsi" w:hAnsiTheme="minorHAnsi" w:cstheme="minorHAnsi"/>
          <w:sz w:val="22"/>
          <w:szCs w:val="22"/>
        </w:rPr>
      </w:pPr>
      <w:r w:rsidRPr="00DB0B0E">
        <w:rPr>
          <w:rFonts w:asciiTheme="minorHAnsi" w:hAnsiTheme="minorHAnsi" w:cstheme="minorHAnsi"/>
          <w:sz w:val="22"/>
          <w:szCs w:val="22"/>
        </w:rPr>
        <w:t xml:space="preserve"> </w:t>
      </w:r>
    </w:p>
    <w:p w14:paraId="101B232D" w14:textId="4FC7569D" w:rsidR="00E42C03" w:rsidRPr="00DB0B0E" w:rsidRDefault="00D1589B" w:rsidP="00D1589B">
      <w:pPr>
        <w:rPr>
          <w:rFonts w:asciiTheme="minorHAnsi" w:hAnsiTheme="minorHAnsi" w:cstheme="minorHAnsi"/>
          <w:sz w:val="22"/>
          <w:szCs w:val="22"/>
        </w:rPr>
      </w:pPr>
      <w:r w:rsidRPr="00DB0B0E">
        <w:rPr>
          <w:rFonts w:asciiTheme="minorHAnsi" w:hAnsiTheme="minorHAnsi" w:cstheme="minorHAnsi"/>
          <w:sz w:val="22"/>
          <w:szCs w:val="22"/>
        </w:rPr>
        <w:t>Square footage and quantities will be taken at the project site until plans are available. Line items and quantities are subject to change based on observations during the site visit.</w:t>
      </w:r>
    </w:p>
    <w:p w14:paraId="2C3EF994" w14:textId="3EADDFC8" w:rsidR="00327A91" w:rsidRPr="00327A91" w:rsidRDefault="00327A91" w:rsidP="00327A91">
      <w:pPr>
        <w:ind w:left="720"/>
        <w:rPr>
          <w:rFonts w:ascii="Calibri" w:hAnsi="Calibri" w:cs="Calibri"/>
          <w:sz w:val="22"/>
          <w:szCs w:val="22"/>
        </w:rPr>
      </w:pPr>
    </w:p>
    <w:p w14:paraId="06F97EB5" w14:textId="77777777" w:rsidR="00327A91" w:rsidRDefault="00327A91" w:rsidP="00327A91">
      <w:pPr>
        <w:rPr>
          <w:rFonts w:ascii="Calibri" w:hAnsi="Calibri" w:cs="Calibri"/>
          <w:sz w:val="22"/>
          <w:szCs w:val="22"/>
        </w:rPr>
      </w:pPr>
    </w:p>
    <w:p w14:paraId="2C7E945C" w14:textId="77777777" w:rsidR="00327A91" w:rsidRDefault="00327A91" w:rsidP="00C25839">
      <w:pPr>
        <w:rPr>
          <w:rFonts w:ascii="Calibri" w:hAnsi="Calibri" w:cs="Calibri"/>
          <w:sz w:val="22"/>
          <w:szCs w:val="22"/>
        </w:rPr>
      </w:pPr>
    </w:p>
    <w:p w14:paraId="367F884E" w14:textId="66B9C83D" w:rsidR="0001456A" w:rsidRDefault="006F60C6" w:rsidP="006E44EC">
      <w:pPr>
        <w:rPr>
          <w:rFonts w:ascii="Calibri" w:hAnsi="Calibri" w:cs="Calibri"/>
          <w:b/>
          <w:sz w:val="22"/>
          <w:szCs w:val="22"/>
          <w:u w:val="single"/>
        </w:rPr>
      </w:pPr>
      <w:r w:rsidRPr="006F60C6">
        <w:rPr>
          <w:rFonts w:ascii="Calibri" w:hAnsi="Calibri" w:cs="Calibri"/>
          <w:b/>
          <w:sz w:val="22"/>
          <w:szCs w:val="22"/>
          <w:u w:val="single"/>
        </w:rPr>
        <w:t>BID SUBMISSION</w:t>
      </w:r>
    </w:p>
    <w:p w14:paraId="0D8977D8" w14:textId="007FA103" w:rsidR="006F60C6" w:rsidRDefault="006F60C6" w:rsidP="006E44EC">
      <w:pPr>
        <w:rPr>
          <w:rFonts w:ascii="Calibri" w:hAnsi="Calibri" w:cs="Calibri"/>
          <w:b/>
          <w:sz w:val="22"/>
          <w:szCs w:val="22"/>
          <w:u w:val="single"/>
        </w:rPr>
      </w:pPr>
    </w:p>
    <w:p w14:paraId="21351C9D" w14:textId="4873C7FC" w:rsidR="006F60C6" w:rsidRDefault="006F60C6" w:rsidP="006E44EC">
      <w:pPr>
        <w:rPr>
          <w:rFonts w:ascii="Calibri" w:hAnsi="Calibri" w:cs="Calibri"/>
          <w:bCs/>
          <w:sz w:val="22"/>
          <w:szCs w:val="22"/>
        </w:rPr>
      </w:pPr>
      <w:r>
        <w:rPr>
          <w:rFonts w:ascii="Calibri" w:hAnsi="Calibri" w:cs="Calibri"/>
          <w:bCs/>
          <w:sz w:val="22"/>
          <w:szCs w:val="22"/>
        </w:rPr>
        <w:t>When submitting your bid, please include the following:</w:t>
      </w:r>
    </w:p>
    <w:p w14:paraId="545A1E40" w14:textId="3A0DFB5D" w:rsidR="006F60C6" w:rsidRDefault="006F60C6" w:rsidP="006F60C6">
      <w:pPr>
        <w:pStyle w:val="ListParagraph"/>
        <w:numPr>
          <w:ilvl w:val="0"/>
          <w:numId w:val="13"/>
        </w:numPr>
        <w:rPr>
          <w:rFonts w:ascii="Calibri" w:hAnsi="Calibri" w:cs="Calibri"/>
          <w:bCs/>
          <w:sz w:val="22"/>
          <w:szCs w:val="22"/>
        </w:rPr>
      </w:pPr>
      <w:r>
        <w:rPr>
          <w:rFonts w:ascii="Calibri" w:hAnsi="Calibri" w:cs="Calibri"/>
          <w:bCs/>
          <w:sz w:val="22"/>
          <w:szCs w:val="22"/>
        </w:rPr>
        <w:t>Detailed breakdowns of Scope and Pricing</w:t>
      </w:r>
    </w:p>
    <w:p w14:paraId="3022CE71" w14:textId="76854351" w:rsidR="006F60C6" w:rsidRDefault="006F60C6" w:rsidP="006F60C6">
      <w:pPr>
        <w:pStyle w:val="ListParagraph"/>
        <w:numPr>
          <w:ilvl w:val="1"/>
          <w:numId w:val="13"/>
        </w:numPr>
        <w:rPr>
          <w:rFonts w:ascii="Calibri" w:hAnsi="Calibri" w:cs="Calibri"/>
          <w:bCs/>
          <w:sz w:val="22"/>
          <w:szCs w:val="22"/>
        </w:rPr>
      </w:pPr>
      <w:r>
        <w:rPr>
          <w:rFonts w:ascii="Calibri" w:hAnsi="Calibri" w:cs="Calibri"/>
          <w:bCs/>
          <w:sz w:val="22"/>
          <w:szCs w:val="22"/>
        </w:rPr>
        <w:t>Please include VE Options as alternates</w:t>
      </w:r>
    </w:p>
    <w:p w14:paraId="16C5E8EB" w14:textId="1E2CA9D7" w:rsidR="006F60C6" w:rsidRDefault="006F60C6" w:rsidP="006F60C6">
      <w:pPr>
        <w:pStyle w:val="ListParagraph"/>
        <w:numPr>
          <w:ilvl w:val="1"/>
          <w:numId w:val="13"/>
        </w:numPr>
        <w:rPr>
          <w:rFonts w:ascii="Calibri" w:hAnsi="Calibri" w:cs="Calibri"/>
          <w:bCs/>
          <w:sz w:val="22"/>
          <w:szCs w:val="22"/>
        </w:rPr>
      </w:pPr>
      <w:r>
        <w:rPr>
          <w:rFonts w:ascii="Calibri" w:hAnsi="Calibri" w:cs="Calibri"/>
          <w:bCs/>
          <w:sz w:val="22"/>
          <w:szCs w:val="22"/>
        </w:rPr>
        <w:t xml:space="preserve">Please no lump-sum </w:t>
      </w:r>
    </w:p>
    <w:p w14:paraId="39512DB8" w14:textId="06BF5FB5" w:rsidR="006F60C6" w:rsidRDefault="006F60C6" w:rsidP="006F60C6">
      <w:pPr>
        <w:pStyle w:val="ListParagraph"/>
        <w:numPr>
          <w:ilvl w:val="0"/>
          <w:numId w:val="13"/>
        </w:numPr>
        <w:rPr>
          <w:rFonts w:ascii="Calibri" w:hAnsi="Calibri" w:cs="Calibri"/>
          <w:bCs/>
          <w:sz w:val="22"/>
          <w:szCs w:val="22"/>
        </w:rPr>
      </w:pPr>
      <w:r>
        <w:rPr>
          <w:rFonts w:ascii="Calibri" w:hAnsi="Calibri" w:cs="Calibri"/>
          <w:bCs/>
          <w:sz w:val="22"/>
          <w:szCs w:val="22"/>
        </w:rPr>
        <w:t>Long-lead items and their associated lead times (anything over four weeks)</w:t>
      </w:r>
    </w:p>
    <w:p w14:paraId="5818C90B" w14:textId="643898DE" w:rsidR="006F60C6" w:rsidRDefault="006F60C6" w:rsidP="006F60C6">
      <w:pPr>
        <w:pStyle w:val="ListParagraph"/>
        <w:numPr>
          <w:ilvl w:val="0"/>
          <w:numId w:val="13"/>
        </w:numPr>
        <w:rPr>
          <w:rFonts w:ascii="Calibri" w:hAnsi="Calibri" w:cs="Calibri"/>
          <w:bCs/>
          <w:sz w:val="22"/>
          <w:szCs w:val="22"/>
        </w:rPr>
      </w:pPr>
      <w:r>
        <w:rPr>
          <w:rFonts w:ascii="Calibri" w:hAnsi="Calibri" w:cs="Calibri"/>
          <w:bCs/>
          <w:sz w:val="22"/>
          <w:szCs w:val="22"/>
        </w:rPr>
        <w:t>Signed copy of ITB</w:t>
      </w:r>
    </w:p>
    <w:p w14:paraId="3737A5D6" w14:textId="77777777" w:rsidR="006F60C6" w:rsidRPr="006F60C6" w:rsidRDefault="006F60C6" w:rsidP="006F60C6">
      <w:pPr>
        <w:pStyle w:val="ListParagraph"/>
        <w:rPr>
          <w:rFonts w:ascii="Calibri" w:hAnsi="Calibri" w:cs="Calibri"/>
          <w:bCs/>
          <w:sz w:val="22"/>
          <w:szCs w:val="22"/>
        </w:rPr>
      </w:pPr>
    </w:p>
    <w:p w14:paraId="01D36BDB" w14:textId="77777777" w:rsidR="00DB0B0E" w:rsidRDefault="00DB0B0E" w:rsidP="00446DBF">
      <w:pPr>
        <w:rPr>
          <w:rFonts w:ascii="Calibri" w:hAnsi="Calibri" w:cs="Calibri"/>
          <w:b/>
          <w:sz w:val="22"/>
        </w:rPr>
      </w:pPr>
    </w:p>
    <w:p w14:paraId="140BF933" w14:textId="77777777" w:rsidR="00DB0B0E" w:rsidRDefault="00DB0B0E" w:rsidP="00446DBF">
      <w:pPr>
        <w:rPr>
          <w:rFonts w:ascii="Calibri" w:hAnsi="Calibri" w:cs="Calibri"/>
          <w:b/>
          <w:sz w:val="22"/>
        </w:rPr>
      </w:pPr>
    </w:p>
    <w:p w14:paraId="540116E9" w14:textId="77777777" w:rsidR="00DB0B0E" w:rsidRDefault="00DB0B0E" w:rsidP="00446DBF">
      <w:pPr>
        <w:rPr>
          <w:rFonts w:ascii="Calibri" w:hAnsi="Calibri" w:cs="Calibri"/>
          <w:b/>
          <w:sz w:val="22"/>
        </w:rPr>
      </w:pPr>
    </w:p>
    <w:p w14:paraId="40534D94" w14:textId="77777777" w:rsidR="00DB0B0E" w:rsidRDefault="00DB0B0E" w:rsidP="00446DBF">
      <w:pPr>
        <w:rPr>
          <w:rFonts w:ascii="Calibri" w:hAnsi="Calibri" w:cs="Calibri"/>
          <w:b/>
          <w:sz w:val="22"/>
        </w:rPr>
      </w:pPr>
    </w:p>
    <w:p w14:paraId="1EAC4609" w14:textId="77777777" w:rsidR="00DB0B0E" w:rsidRDefault="00DB0B0E" w:rsidP="00446DBF">
      <w:pPr>
        <w:rPr>
          <w:rFonts w:ascii="Calibri" w:hAnsi="Calibri" w:cs="Calibri"/>
          <w:b/>
          <w:sz w:val="22"/>
        </w:rPr>
      </w:pPr>
    </w:p>
    <w:p w14:paraId="0441BFF5" w14:textId="77777777" w:rsidR="00DB0B0E" w:rsidRDefault="00DB0B0E" w:rsidP="00446DBF">
      <w:pPr>
        <w:rPr>
          <w:rFonts w:ascii="Calibri" w:hAnsi="Calibri" w:cs="Calibri"/>
          <w:b/>
          <w:sz w:val="22"/>
        </w:rPr>
      </w:pPr>
    </w:p>
    <w:p w14:paraId="36CC5E33" w14:textId="77777777" w:rsidR="00DB0B0E" w:rsidRDefault="00DB0B0E" w:rsidP="00446DBF">
      <w:pPr>
        <w:rPr>
          <w:rFonts w:ascii="Calibri" w:hAnsi="Calibri" w:cs="Calibri"/>
          <w:b/>
          <w:sz w:val="22"/>
        </w:rPr>
      </w:pPr>
    </w:p>
    <w:p w14:paraId="02D52196" w14:textId="77777777" w:rsidR="00DB0B0E" w:rsidRDefault="00DB0B0E" w:rsidP="00446DBF">
      <w:pPr>
        <w:rPr>
          <w:rFonts w:ascii="Calibri" w:hAnsi="Calibri" w:cs="Calibri"/>
          <w:b/>
          <w:sz w:val="22"/>
        </w:rPr>
      </w:pPr>
    </w:p>
    <w:p w14:paraId="6366663B" w14:textId="77777777" w:rsidR="00DB0B0E" w:rsidRDefault="00DB0B0E" w:rsidP="00446DBF">
      <w:pPr>
        <w:rPr>
          <w:rFonts w:ascii="Calibri" w:hAnsi="Calibri" w:cs="Calibri"/>
          <w:b/>
          <w:sz w:val="22"/>
        </w:rPr>
      </w:pPr>
    </w:p>
    <w:p w14:paraId="69294FA4" w14:textId="77777777" w:rsidR="00DB0B0E" w:rsidRDefault="00DB0B0E" w:rsidP="00446DBF">
      <w:pPr>
        <w:rPr>
          <w:rFonts w:ascii="Calibri" w:hAnsi="Calibri" w:cs="Calibri"/>
          <w:b/>
          <w:sz w:val="22"/>
        </w:rPr>
      </w:pPr>
    </w:p>
    <w:p w14:paraId="0D179BD3" w14:textId="77777777" w:rsidR="00DB0B0E" w:rsidRDefault="00DB0B0E" w:rsidP="00446DBF">
      <w:pPr>
        <w:rPr>
          <w:rFonts w:ascii="Calibri" w:hAnsi="Calibri" w:cs="Calibri"/>
          <w:b/>
          <w:sz w:val="22"/>
        </w:rPr>
      </w:pPr>
    </w:p>
    <w:p w14:paraId="67AE47E6" w14:textId="77777777" w:rsidR="00DB0B0E" w:rsidRDefault="00DB0B0E" w:rsidP="00446DBF">
      <w:pPr>
        <w:rPr>
          <w:rFonts w:ascii="Calibri" w:hAnsi="Calibri" w:cs="Calibri"/>
          <w:b/>
          <w:sz w:val="22"/>
        </w:rPr>
      </w:pPr>
    </w:p>
    <w:p w14:paraId="12589DE5" w14:textId="77777777" w:rsidR="00DB0B0E" w:rsidRDefault="00DB0B0E" w:rsidP="00446DBF">
      <w:pPr>
        <w:rPr>
          <w:rFonts w:ascii="Calibri" w:hAnsi="Calibri" w:cs="Calibri"/>
          <w:b/>
          <w:sz w:val="22"/>
        </w:rPr>
      </w:pPr>
    </w:p>
    <w:p w14:paraId="6B01B9CB" w14:textId="77777777" w:rsidR="00DB0B0E" w:rsidRDefault="00DB0B0E" w:rsidP="00446DBF">
      <w:pPr>
        <w:rPr>
          <w:rFonts w:ascii="Calibri" w:hAnsi="Calibri" w:cs="Calibri"/>
          <w:b/>
          <w:sz w:val="22"/>
        </w:rPr>
      </w:pPr>
    </w:p>
    <w:p w14:paraId="39A3803C" w14:textId="77777777" w:rsidR="00DB0B0E" w:rsidRDefault="00DB0B0E" w:rsidP="00446DBF">
      <w:pPr>
        <w:rPr>
          <w:rFonts w:ascii="Calibri" w:hAnsi="Calibri" w:cs="Calibri"/>
          <w:b/>
          <w:sz w:val="22"/>
        </w:rPr>
      </w:pPr>
    </w:p>
    <w:p w14:paraId="284AE977" w14:textId="77777777" w:rsidR="00DB0B0E" w:rsidRDefault="00DB0B0E" w:rsidP="00446DBF">
      <w:pPr>
        <w:rPr>
          <w:rFonts w:ascii="Calibri" w:hAnsi="Calibri" w:cs="Calibri"/>
          <w:b/>
          <w:sz w:val="22"/>
        </w:rPr>
      </w:pPr>
    </w:p>
    <w:p w14:paraId="47421389" w14:textId="77777777" w:rsidR="00DB0B0E" w:rsidRDefault="00DB0B0E" w:rsidP="00446DBF">
      <w:pPr>
        <w:rPr>
          <w:rFonts w:ascii="Calibri" w:hAnsi="Calibri" w:cs="Calibri"/>
          <w:b/>
          <w:sz w:val="22"/>
        </w:rPr>
      </w:pPr>
    </w:p>
    <w:p w14:paraId="526CFC06" w14:textId="77777777" w:rsidR="00DB0B0E" w:rsidRDefault="00DB0B0E" w:rsidP="00446DBF">
      <w:pPr>
        <w:rPr>
          <w:rFonts w:ascii="Calibri" w:hAnsi="Calibri" w:cs="Calibri"/>
          <w:b/>
          <w:sz w:val="22"/>
        </w:rPr>
      </w:pPr>
    </w:p>
    <w:p w14:paraId="2D607403" w14:textId="77777777" w:rsidR="00DB0B0E" w:rsidRDefault="00DB0B0E" w:rsidP="00446DBF">
      <w:pPr>
        <w:rPr>
          <w:rFonts w:ascii="Calibri" w:hAnsi="Calibri" w:cs="Calibri"/>
          <w:b/>
          <w:sz w:val="22"/>
        </w:rPr>
      </w:pPr>
    </w:p>
    <w:p w14:paraId="023FA4CC" w14:textId="77777777" w:rsidR="00EB72CD" w:rsidRDefault="00EB72CD" w:rsidP="00EB72CD">
      <w:pPr>
        <w:rPr>
          <w:rFonts w:ascii="Calibri" w:hAnsi="Calibri" w:cs="Calibri"/>
          <w:b/>
          <w:sz w:val="22"/>
        </w:rPr>
      </w:pPr>
    </w:p>
    <w:p w14:paraId="43AA5DDC" w14:textId="5114C3DC" w:rsidR="00F70C84" w:rsidRDefault="00F70C84" w:rsidP="00F70C84">
      <w:pPr>
        <w:jc w:val="center"/>
        <w:rPr>
          <w:rFonts w:ascii="Calibri" w:hAnsi="Calibri" w:cs="Calibri"/>
          <w:b/>
          <w:sz w:val="32"/>
          <w:szCs w:val="32"/>
          <w:u w:val="single"/>
        </w:rPr>
      </w:pPr>
    </w:p>
    <w:p w14:paraId="22D4FE4D" w14:textId="79DF9703" w:rsidR="000D18FF" w:rsidRDefault="000D18FF">
      <w:pPr>
        <w:rPr>
          <w:rFonts w:ascii="Calibri" w:hAnsi="Calibri" w:cs="Calibri"/>
          <w:b/>
          <w:sz w:val="22"/>
        </w:rPr>
      </w:pPr>
    </w:p>
    <w:p w14:paraId="064A6B8A" w14:textId="77777777" w:rsidR="00EB72CD" w:rsidRDefault="00EB72CD" w:rsidP="00EB72CD">
      <w:pPr>
        <w:rPr>
          <w:rFonts w:ascii="Calibri" w:hAnsi="Calibri" w:cs="Calibri"/>
          <w:b/>
          <w:sz w:val="22"/>
        </w:rPr>
      </w:pPr>
    </w:p>
    <w:p w14:paraId="0878E7AA" w14:textId="2CE69D3D" w:rsidR="00EB72CD" w:rsidRPr="00EB72CD" w:rsidRDefault="00EB72CD" w:rsidP="00275A69">
      <w:pPr>
        <w:ind w:left="3600" w:firstLine="720"/>
        <w:rPr>
          <w:rFonts w:ascii="Calibri" w:hAnsi="Calibri" w:cs="Calibri"/>
          <w:b/>
          <w:sz w:val="40"/>
          <w:szCs w:val="40"/>
          <w:u w:val="single"/>
        </w:rPr>
      </w:pPr>
      <w:r w:rsidRPr="00EB72CD">
        <w:rPr>
          <w:rFonts w:ascii="Calibri" w:hAnsi="Calibri" w:cs="Calibri"/>
          <w:b/>
          <w:sz w:val="40"/>
          <w:szCs w:val="40"/>
          <w:u w:val="single"/>
        </w:rPr>
        <w:t>ORACLE</w:t>
      </w:r>
    </w:p>
    <w:p w14:paraId="3643DF8F" w14:textId="77777777" w:rsidR="00EB72CD" w:rsidRDefault="00EB72CD" w:rsidP="00EB72CD">
      <w:pPr>
        <w:rPr>
          <w:rFonts w:ascii="Calibri" w:hAnsi="Calibri" w:cs="Calibri"/>
          <w:b/>
          <w:sz w:val="22"/>
        </w:rPr>
      </w:pPr>
    </w:p>
    <w:p w14:paraId="215C0B0C" w14:textId="352ABBF6" w:rsidR="00EB72CD" w:rsidRDefault="00EB72CD" w:rsidP="00BC1B42">
      <w:pPr>
        <w:jc w:val="center"/>
        <w:rPr>
          <w:rFonts w:ascii="Calibri" w:hAnsi="Calibri" w:cs="Calibri"/>
          <w:b/>
          <w:sz w:val="22"/>
          <w:u w:val="single"/>
        </w:rPr>
      </w:pPr>
      <w:r w:rsidRPr="00BC1B42">
        <w:rPr>
          <w:rFonts w:ascii="Calibri" w:hAnsi="Calibri" w:cs="Calibri"/>
          <w:b/>
          <w:sz w:val="22"/>
          <w:u w:val="single"/>
        </w:rPr>
        <w:t>Oracle's Textura Payment Management: Work Faster and More Efficiently</w:t>
      </w:r>
    </w:p>
    <w:p w14:paraId="4379A54F" w14:textId="77777777" w:rsidR="00BC1B42" w:rsidRPr="00BC1B42" w:rsidRDefault="00BC1B42" w:rsidP="00BC1B42">
      <w:pPr>
        <w:jc w:val="center"/>
        <w:rPr>
          <w:rFonts w:ascii="Calibri" w:hAnsi="Calibri" w:cs="Calibri"/>
          <w:b/>
          <w:sz w:val="22"/>
          <w:u w:val="single"/>
        </w:rPr>
      </w:pPr>
    </w:p>
    <w:p w14:paraId="63209E3A" w14:textId="77777777" w:rsidR="00EB72CD" w:rsidRPr="00BC1B42" w:rsidRDefault="00EB72CD" w:rsidP="00EB72CD">
      <w:pPr>
        <w:rPr>
          <w:rFonts w:ascii="Calibri" w:hAnsi="Calibri" w:cs="Calibri"/>
          <w:bCs/>
          <w:sz w:val="22"/>
          <w:u w:val="single"/>
        </w:rPr>
      </w:pPr>
      <w:r w:rsidRPr="00BC1B42">
        <w:rPr>
          <w:rFonts w:ascii="Calibri" w:hAnsi="Calibri" w:cs="Calibri"/>
          <w:bCs/>
          <w:sz w:val="22"/>
          <w:u w:val="single"/>
        </w:rPr>
        <w:t>What Is Textura Payment Management (TPM@)?</w:t>
      </w:r>
    </w:p>
    <w:p w14:paraId="75631339" w14:textId="77777777" w:rsidR="00EB72CD" w:rsidRPr="00EB72CD" w:rsidRDefault="00EB72CD" w:rsidP="00EB72CD">
      <w:pPr>
        <w:rPr>
          <w:rFonts w:ascii="Calibri" w:hAnsi="Calibri" w:cs="Calibri"/>
          <w:bCs/>
          <w:sz w:val="22"/>
        </w:rPr>
      </w:pPr>
      <w:r w:rsidRPr="00EB72CD">
        <w:rPr>
          <w:rFonts w:ascii="Calibri" w:hAnsi="Calibri" w:cs="Calibri"/>
          <w:bCs/>
          <w:sz w:val="22"/>
        </w:rPr>
        <w:t>Oracle's TPM is an Internet-based construction invoicing and payment solution. With the TPM system, subcontractors can electronically sign and submit their pay applications—including invoices, sworn statements, and conditional and/or unconditional lien waivers. Payments are made electronically via ACH (Automated Clearing House) resulting in faster access to your funds. In addition, TPM facilitates submission and tracking of compliance documents and sub-tier waivers. In short, TPM has revolutionized the construction payment process. Thousands of subcontractors currently use TPM to submit their pay applications every month.</w:t>
      </w:r>
    </w:p>
    <w:p w14:paraId="07004441" w14:textId="77777777" w:rsidR="00EB72CD" w:rsidRPr="00EB72CD" w:rsidRDefault="00EB72CD" w:rsidP="00EB72CD">
      <w:pPr>
        <w:rPr>
          <w:rFonts w:ascii="Calibri" w:hAnsi="Calibri" w:cs="Calibri"/>
          <w:bCs/>
          <w:sz w:val="22"/>
        </w:rPr>
      </w:pPr>
    </w:p>
    <w:p w14:paraId="74E57115" w14:textId="4A284C34" w:rsidR="00EB72CD" w:rsidRPr="00BC1B42" w:rsidRDefault="00EB72CD" w:rsidP="00EB72CD">
      <w:pPr>
        <w:rPr>
          <w:rFonts w:ascii="Calibri" w:hAnsi="Calibri" w:cs="Calibri"/>
          <w:bCs/>
          <w:sz w:val="22"/>
          <w:u w:val="single"/>
        </w:rPr>
      </w:pPr>
      <w:r w:rsidRPr="00BC1B42">
        <w:rPr>
          <w:rFonts w:ascii="Calibri" w:hAnsi="Calibri" w:cs="Calibri"/>
          <w:bCs/>
          <w:sz w:val="22"/>
          <w:u w:val="single"/>
        </w:rPr>
        <w:t>Sign Pay Applications and Submit Electronically</w:t>
      </w:r>
    </w:p>
    <w:p w14:paraId="21302ABE" w14:textId="77777777" w:rsidR="00EB72CD" w:rsidRPr="00EB72CD" w:rsidRDefault="00EB72CD" w:rsidP="00EB72CD">
      <w:pPr>
        <w:rPr>
          <w:rFonts w:ascii="Calibri" w:hAnsi="Calibri" w:cs="Calibri"/>
          <w:bCs/>
          <w:sz w:val="22"/>
        </w:rPr>
      </w:pPr>
      <w:r w:rsidRPr="00EB72CD">
        <w:rPr>
          <w:rFonts w:ascii="Calibri" w:hAnsi="Calibri" w:cs="Calibri"/>
          <w:bCs/>
          <w:sz w:val="22"/>
        </w:rPr>
        <w:t>TPM automatically generates the required Pay Application documents and transmits them to your GC electronically at the click of a button.</w:t>
      </w:r>
    </w:p>
    <w:p w14:paraId="4FE47518" w14:textId="67B1ACBD" w:rsidR="00EB72CD" w:rsidRPr="00EB72CD" w:rsidRDefault="00EB72CD" w:rsidP="00EB72CD">
      <w:pPr>
        <w:pStyle w:val="ListParagraph"/>
        <w:numPr>
          <w:ilvl w:val="0"/>
          <w:numId w:val="7"/>
        </w:numPr>
        <w:rPr>
          <w:rFonts w:ascii="Calibri" w:hAnsi="Calibri" w:cs="Calibri"/>
          <w:bCs/>
          <w:sz w:val="22"/>
        </w:rPr>
      </w:pPr>
      <w:r w:rsidRPr="00EB72CD">
        <w:rPr>
          <w:rFonts w:ascii="Calibri" w:hAnsi="Calibri" w:cs="Calibri"/>
          <w:bCs/>
          <w:sz w:val="22"/>
        </w:rPr>
        <w:t xml:space="preserve">Invoices are created by simply entering a percent complete or dollar value by line item of your budget   </w:t>
      </w:r>
      <w:r w:rsidR="00D54CBC" w:rsidRPr="00EB72CD">
        <w:rPr>
          <w:rFonts w:ascii="Calibri" w:hAnsi="Calibri" w:cs="Calibri"/>
          <w:bCs/>
          <w:sz w:val="22"/>
        </w:rPr>
        <w:t>electronic</w:t>
      </w:r>
      <w:r w:rsidRPr="00EB72CD">
        <w:rPr>
          <w:rFonts w:ascii="Calibri" w:hAnsi="Calibri" w:cs="Calibri"/>
          <w:bCs/>
          <w:sz w:val="22"/>
        </w:rPr>
        <w:t xml:space="preserve"> submission of documents eliminates the expense and inconvenience of fax or hand delivery   Invoice amounts are verified with lien waiver and payment amounts, reducing the risk of </w:t>
      </w:r>
      <w:r w:rsidR="008A586F" w:rsidRPr="00EB72CD">
        <w:rPr>
          <w:rFonts w:ascii="Calibri" w:hAnsi="Calibri" w:cs="Calibri"/>
          <w:bCs/>
          <w:sz w:val="22"/>
        </w:rPr>
        <w:t>error.</w:t>
      </w:r>
    </w:p>
    <w:p w14:paraId="20AC0714" w14:textId="77777777" w:rsidR="00EB72CD" w:rsidRPr="00EB72CD" w:rsidRDefault="00EB72CD" w:rsidP="00EB72CD">
      <w:pPr>
        <w:rPr>
          <w:rFonts w:ascii="Calibri" w:hAnsi="Calibri" w:cs="Calibri"/>
          <w:bCs/>
          <w:sz w:val="22"/>
        </w:rPr>
      </w:pPr>
    </w:p>
    <w:p w14:paraId="0A6CEACB" w14:textId="675AC7B3" w:rsidR="00EB72CD" w:rsidRPr="00BC1B42" w:rsidRDefault="00EB72CD" w:rsidP="00EB72CD">
      <w:pPr>
        <w:rPr>
          <w:rFonts w:ascii="Calibri" w:hAnsi="Calibri" w:cs="Calibri"/>
          <w:bCs/>
          <w:sz w:val="22"/>
          <w:u w:val="single"/>
        </w:rPr>
      </w:pPr>
      <w:r w:rsidRPr="00BC1B42">
        <w:rPr>
          <w:rFonts w:ascii="Calibri" w:hAnsi="Calibri" w:cs="Calibri"/>
          <w:bCs/>
          <w:sz w:val="22"/>
          <w:u w:val="single"/>
        </w:rPr>
        <w:t>Receive Payments via ACH</w:t>
      </w:r>
    </w:p>
    <w:p w14:paraId="0F7835C1" w14:textId="77777777" w:rsidR="00EB72CD" w:rsidRPr="00EB72CD" w:rsidRDefault="00EB72CD" w:rsidP="00EB72CD">
      <w:pPr>
        <w:rPr>
          <w:rFonts w:ascii="Calibri" w:hAnsi="Calibri" w:cs="Calibri"/>
          <w:bCs/>
          <w:sz w:val="22"/>
        </w:rPr>
      </w:pPr>
      <w:r w:rsidRPr="00EB72CD">
        <w:rPr>
          <w:rFonts w:ascii="Calibri" w:hAnsi="Calibri" w:cs="Calibri"/>
          <w:bCs/>
          <w:sz w:val="22"/>
        </w:rPr>
        <w:t>TPM uses the secure ACH network for electronic deposit of funds to accelerate draw payments.</w:t>
      </w:r>
    </w:p>
    <w:p w14:paraId="11B2F5F2" w14:textId="56BEC6B7" w:rsidR="00EB72CD" w:rsidRPr="00EB72CD" w:rsidRDefault="00EB72CD" w:rsidP="00EB72CD">
      <w:pPr>
        <w:pStyle w:val="ListParagraph"/>
        <w:numPr>
          <w:ilvl w:val="0"/>
          <w:numId w:val="7"/>
        </w:numPr>
        <w:rPr>
          <w:rFonts w:ascii="Calibri" w:hAnsi="Calibri" w:cs="Calibri"/>
          <w:bCs/>
          <w:sz w:val="22"/>
        </w:rPr>
      </w:pPr>
      <w:r w:rsidRPr="00EB72CD">
        <w:rPr>
          <w:rFonts w:ascii="Calibri" w:hAnsi="Calibri" w:cs="Calibri"/>
          <w:bCs/>
          <w:sz w:val="22"/>
        </w:rPr>
        <w:t>ACH will deliver funds faster than a manual check. Payments are made through TPM directly by the GC and are subject to the terms of your contract.</w:t>
      </w:r>
    </w:p>
    <w:p w14:paraId="160861B0" w14:textId="77777777" w:rsidR="00EB72CD" w:rsidRPr="00EB72CD" w:rsidRDefault="00EB72CD" w:rsidP="00EB72CD">
      <w:pPr>
        <w:pStyle w:val="ListParagraph"/>
        <w:numPr>
          <w:ilvl w:val="0"/>
          <w:numId w:val="7"/>
        </w:numPr>
        <w:rPr>
          <w:rFonts w:ascii="Calibri" w:hAnsi="Calibri" w:cs="Calibri"/>
          <w:bCs/>
          <w:sz w:val="22"/>
        </w:rPr>
      </w:pPr>
      <w:r w:rsidRPr="00EB72CD">
        <w:rPr>
          <w:rFonts w:ascii="Calibri" w:hAnsi="Calibri" w:cs="Calibri"/>
          <w:bCs/>
          <w:sz w:val="22"/>
        </w:rPr>
        <w:t>ACH works like direct deposit. Funds are immediately available, no waiting for checks to clear.    TPM alerts you via email that payment has been disbursed.</w:t>
      </w:r>
    </w:p>
    <w:p w14:paraId="23797FD7" w14:textId="77777777" w:rsidR="00EB72CD" w:rsidRPr="00EB72CD" w:rsidRDefault="00EB72CD" w:rsidP="00EB72CD">
      <w:pPr>
        <w:pStyle w:val="ListParagraph"/>
        <w:ind w:left="765"/>
        <w:rPr>
          <w:rFonts w:ascii="Calibri" w:hAnsi="Calibri" w:cs="Calibri"/>
          <w:bCs/>
          <w:sz w:val="22"/>
        </w:rPr>
      </w:pPr>
    </w:p>
    <w:p w14:paraId="13234146" w14:textId="5A986577" w:rsidR="00EB72CD" w:rsidRPr="00BC1B42" w:rsidRDefault="00EB72CD" w:rsidP="00EB72CD">
      <w:pPr>
        <w:rPr>
          <w:rFonts w:ascii="Calibri" w:hAnsi="Calibri" w:cs="Calibri"/>
          <w:bCs/>
          <w:sz w:val="22"/>
          <w:u w:val="single"/>
        </w:rPr>
      </w:pPr>
      <w:r w:rsidRPr="00BC1B42">
        <w:rPr>
          <w:rFonts w:ascii="Calibri" w:hAnsi="Calibri" w:cs="Calibri"/>
          <w:bCs/>
          <w:sz w:val="22"/>
          <w:u w:val="single"/>
        </w:rPr>
        <w:t>Know What is Happening, When It Happens</w:t>
      </w:r>
    </w:p>
    <w:p w14:paraId="4A8BE056" w14:textId="77777777" w:rsidR="00EB72CD" w:rsidRPr="00EB72CD" w:rsidRDefault="00EB72CD" w:rsidP="00EB72CD">
      <w:pPr>
        <w:rPr>
          <w:rFonts w:ascii="Calibri" w:hAnsi="Calibri" w:cs="Calibri"/>
          <w:bCs/>
          <w:sz w:val="22"/>
        </w:rPr>
      </w:pPr>
      <w:r w:rsidRPr="00EB72CD">
        <w:rPr>
          <w:rFonts w:ascii="Calibri" w:hAnsi="Calibri" w:cs="Calibri"/>
          <w:bCs/>
          <w:sz w:val="22"/>
        </w:rPr>
        <w:t>TPM offers complete visibility throughout the draw process and notifies users of critical events.</w:t>
      </w:r>
    </w:p>
    <w:p w14:paraId="732A2F23" w14:textId="0F4691A6" w:rsidR="00EB72CD" w:rsidRPr="00EB72CD" w:rsidRDefault="00EB72CD" w:rsidP="00EB72CD">
      <w:pPr>
        <w:pStyle w:val="ListParagraph"/>
        <w:numPr>
          <w:ilvl w:val="0"/>
          <w:numId w:val="8"/>
        </w:numPr>
        <w:rPr>
          <w:rFonts w:ascii="Calibri" w:hAnsi="Calibri" w:cs="Calibri"/>
          <w:bCs/>
          <w:sz w:val="22"/>
        </w:rPr>
      </w:pPr>
      <w:r w:rsidRPr="00EB72CD">
        <w:rPr>
          <w:rFonts w:ascii="Calibri" w:hAnsi="Calibri" w:cs="Calibri"/>
          <w:bCs/>
          <w:sz w:val="22"/>
        </w:rPr>
        <w:t>Receive real-time notifications when a draw is opened, change order issued, payment disbursed, etc.</w:t>
      </w:r>
    </w:p>
    <w:p w14:paraId="345F4122" w14:textId="37793EC5" w:rsidR="00EB72CD" w:rsidRPr="00EB72CD" w:rsidRDefault="00EB72CD" w:rsidP="00EB72CD">
      <w:pPr>
        <w:pStyle w:val="ListParagraph"/>
        <w:numPr>
          <w:ilvl w:val="0"/>
          <w:numId w:val="8"/>
        </w:numPr>
        <w:rPr>
          <w:rFonts w:ascii="Calibri" w:hAnsi="Calibri" w:cs="Calibri"/>
          <w:bCs/>
          <w:sz w:val="22"/>
        </w:rPr>
      </w:pPr>
      <w:r w:rsidRPr="00EB72CD">
        <w:rPr>
          <w:rFonts w:ascii="Calibri" w:hAnsi="Calibri" w:cs="Calibri"/>
          <w:bCs/>
          <w:sz w:val="22"/>
        </w:rPr>
        <w:t>Receive email reminders to update expiring insurance documents and notification of non-compliance. Online invoice approval and rejection ensure that both parties are informed of final invoice amounts.</w:t>
      </w:r>
    </w:p>
    <w:p w14:paraId="3A7085EC" w14:textId="77777777" w:rsidR="00EB72CD" w:rsidRPr="00EB72CD" w:rsidRDefault="00EB72CD" w:rsidP="00EB72CD">
      <w:pPr>
        <w:rPr>
          <w:rFonts w:ascii="Calibri" w:hAnsi="Calibri" w:cs="Calibri"/>
          <w:bCs/>
          <w:sz w:val="22"/>
        </w:rPr>
      </w:pPr>
    </w:p>
    <w:p w14:paraId="45529316" w14:textId="3DE2A213" w:rsidR="00EB72CD" w:rsidRPr="00BC1B42" w:rsidRDefault="00EB72CD" w:rsidP="00EB72CD">
      <w:pPr>
        <w:rPr>
          <w:rFonts w:ascii="Calibri" w:hAnsi="Calibri" w:cs="Calibri"/>
          <w:bCs/>
          <w:sz w:val="22"/>
          <w:u w:val="single"/>
        </w:rPr>
      </w:pPr>
      <w:r w:rsidRPr="00BC1B42">
        <w:rPr>
          <w:rFonts w:ascii="Calibri" w:hAnsi="Calibri" w:cs="Calibri"/>
          <w:bCs/>
          <w:sz w:val="22"/>
          <w:u w:val="single"/>
        </w:rPr>
        <w:t>Manage Documents Online</w:t>
      </w:r>
    </w:p>
    <w:p w14:paraId="0BE195C0" w14:textId="4169CE7A" w:rsidR="00EB72CD" w:rsidRPr="00EB72CD" w:rsidRDefault="00EB72CD" w:rsidP="00EB72CD">
      <w:pPr>
        <w:rPr>
          <w:rFonts w:ascii="Calibri" w:hAnsi="Calibri" w:cs="Calibri"/>
          <w:bCs/>
          <w:sz w:val="22"/>
        </w:rPr>
      </w:pPr>
      <w:r w:rsidRPr="00EB72CD">
        <w:rPr>
          <w:rFonts w:ascii="Calibri" w:hAnsi="Calibri" w:cs="Calibri"/>
          <w:bCs/>
          <w:sz w:val="22"/>
        </w:rPr>
        <w:t>Project documents created in or uploaded to the system are available for viewing, printing</w:t>
      </w:r>
      <w:r w:rsidR="00C16EA5">
        <w:rPr>
          <w:rFonts w:ascii="Calibri" w:hAnsi="Calibri" w:cs="Calibri"/>
          <w:bCs/>
          <w:sz w:val="22"/>
        </w:rPr>
        <w:t>,</w:t>
      </w:r>
      <w:r w:rsidRPr="00EB72CD">
        <w:rPr>
          <w:rFonts w:ascii="Calibri" w:hAnsi="Calibri" w:cs="Calibri"/>
          <w:bCs/>
          <w:sz w:val="22"/>
        </w:rPr>
        <w:t xml:space="preserve"> or downloading to your computer. T PM will store these documents for a minimum of ten years.</w:t>
      </w:r>
    </w:p>
    <w:p w14:paraId="683AA9A9" w14:textId="44DDE16F" w:rsidR="00EB72CD" w:rsidRPr="00EB72CD" w:rsidRDefault="00EB72CD" w:rsidP="00EB72CD">
      <w:pPr>
        <w:pStyle w:val="ListParagraph"/>
        <w:numPr>
          <w:ilvl w:val="0"/>
          <w:numId w:val="9"/>
        </w:numPr>
        <w:rPr>
          <w:rFonts w:ascii="Calibri" w:hAnsi="Calibri" w:cs="Calibri"/>
          <w:bCs/>
          <w:sz w:val="22"/>
        </w:rPr>
      </w:pPr>
      <w:r w:rsidRPr="00EB72CD">
        <w:rPr>
          <w:rFonts w:ascii="Calibri" w:hAnsi="Calibri" w:cs="Calibri"/>
          <w:bCs/>
          <w:sz w:val="22"/>
        </w:rPr>
        <w:t>Pay Application backup documents are submitted quickly and easily via an upload attachment feature.</w:t>
      </w:r>
    </w:p>
    <w:p w14:paraId="2D8B9A1A" w14:textId="1C160D5A" w:rsidR="00EB72CD" w:rsidRPr="00EB72CD" w:rsidRDefault="00EB72CD" w:rsidP="00EB72CD">
      <w:pPr>
        <w:pStyle w:val="ListParagraph"/>
        <w:numPr>
          <w:ilvl w:val="0"/>
          <w:numId w:val="9"/>
        </w:numPr>
        <w:rPr>
          <w:rFonts w:ascii="Calibri" w:hAnsi="Calibri" w:cs="Calibri"/>
          <w:bCs/>
          <w:sz w:val="22"/>
        </w:rPr>
      </w:pPr>
      <w:r w:rsidRPr="00EB72CD">
        <w:rPr>
          <w:rFonts w:ascii="Calibri" w:hAnsi="Calibri" w:cs="Calibri"/>
          <w:bCs/>
          <w:sz w:val="22"/>
        </w:rPr>
        <w:t>Electronic submission &amp; tracking of legal documents such as insurance certificates reduces payment holds.</w:t>
      </w:r>
    </w:p>
    <w:p w14:paraId="5FA3ABE3" w14:textId="1859218D" w:rsidR="00EB72CD" w:rsidRPr="00EB72CD" w:rsidRDefault="00EB72CD" w:rsidP="00EB72CD">
      <w:pPr>
        <w:pStyle w:val="ListParagraph"/>
        <w:numPr>
          <w:ilvl w:val="0"/>
          <w:numId w:val="9"/>
        </w:numPr>
        <w:rPr>
          <w:rFonts w:ascii="Calibri" w:hAnsi="Calibri" w:cs="Calibri"/>
          <w:bCs/>
          <w:sz w:val="22"/>
        </w:rPr>
      </w:pPr>
      <w:r w:rsidRPr="00EB72CD">
        <w:rPr>
          <w:rFonts w:ascii="Calibri" w:hAnsi="Calibri" w:cs="Calibri"/>
          <w:bCs/>
          <w:sz w:val="22"/>
        </w:rPr>
        <w:t xml:space="preserve">Possibility for lost or delayed documents resulting in held payments is virtually </w:t>
      </w:r>
      <w:r w:rsidR="00D54CBC" w:rsidRPr="00EB72CD">
        <w:rPr>
          <w:rFonts w:ascii="Calibri" w:hAnsi="Calibri" w:cs="Calibri"/>
          <w:bCs/>
          <w:sz w:val="22"/>
        </w:rPr>
        <w:t>eliminated.</w:t>
      </w:r>
    </w:p>
    <w:p w14:paraId="1B229522" w14:textId="77777777" w:rsidR="00EB72CD" w:rsidRDefault="00EB72CD" w:rsidP="00EB72CD">
      <w:pPr>
        <w:rPr>
          <w:rFonts w:ascii="Calibri" w:hAnsi="Calibri" w:cs="Calibri"/>
          <w:bCs/>
          <w:sz w:val="22"/>
        </w:rPr>
      </w:pPr>
    </w:p>
    <w:p w14:paraId="25061881" w14:textId="62B82177" w:rsidR="00EB72CD" w:rsidRPr="00EB72CD" w:rsidRDefault="00EB72CD" w:rsidP="00EB72CD">
      <w:pPr>
        <w:rPr>
          <w:rFonts w:ascii="Calibri" w:hAnsi="Calibri" w:cs="Calibri"/>
          <w:bCs/>
          <w:sz w:val="22"/>
        </w:rPr>
      </w:pPr>
      <w:r w:rsidRPr="00EB72CD">
        <w:rPr>
          <w:rFonts w:ascii="Calibri" w:hAnsi="Calibri" w:cs="Calibri"/>
          <w:bCs/>
          <w:sz w:val="22"/>
        </w:rPr>
        <w:tab/>
      </w:r>
      <w:r>
        <w:rPr>
          <w:rFonts w:ascii="Calibri" w:hAnsi="Calibri" w:cs="Calibri"/>
          <w:bCs/>
          <w:sz w:val="22"/>
        </w:rPr>
        <w:t xml:space="preserve">                                                                                    </w:t>
      </w:r>
    </w:p>
    <w:p w14:paraId="34952B6E" w14:textId="442A5BDD" w:rsidR="00EB72CD" w:rsidRPr="00EB72CD" w:rsidRDefault="00EB72CD" w:rsidP="00BC1B42">
      <w:pPr>
        <w:rPr>
          <w:rFonts w:ascii="Calibri" w:hAnsi="Calibri" w:cs="Calibri"/>
          <w:bCs/>
          <w:sz w:val="22"/>
        </w:rPr>
      </w:pPr>
      <w:r w:rsidRPr="00EB72CD">
        <w:rPr>
          <w:rFonts w:ascii="Calibri" w:hAnsi="Calibri" w:cs="Calibri"/>
          <w:bCs/>
          <w:sz w:val="22"/>
        </w:rPr>
        <w:tab/>
      </w:r>
      <w:r>
        <w:rPr>
          <w:rFonts w:ascii="Calibri" w:hAnsi="Calibri" w:cs="Calibri"/>
          <w:bCs/>
          <w:sz w:val="22"/>
        </w:rPr>
        <w:t xml:space="preserve">                          </w:t>
      </w:r>
    </w:p>
    <w:p w14:paraId="2BF19D41" w14:textId="73F2B89F" w:rsidR="00EB72CD" w:rsidRPr="00EB72CD" w:rsidRDefault="00EB72CD" w:rsidP="00BC1B42">
      <w:pPr>
        <w:rPr>
          <w:rFonts w:ascii="Calibri" w:hAnsi="Calibri" w:cs="Calibri"/>
          <w:bCs/>
          <w:sz w:val="22"/>
        </w:rPr>
      </w:pPr>
      <w:r w:rsidRPr="00EB72CD">
        <w:rPr>
          <w:rFonts w:ascii="Calibri" w:hAnsi="Calibri" w:cs="Calibri"/>
          <w:bCs/>
          <w:noProof/>
          <w:sz w:val="22"/>
        </w:rPr>
        <w:lastRenderedPageBreak/>
        <mc:AlternateContent>
          <mc:Choice Requires="wps">
            <w:drawing>
              <wp:anchor distT="45720" distB="45720" distL="114300" distR="114300" simplePos="0" relativeHeight="251659264" behindDoc="0" locked="0" layoutInCell="1" allowOverlap="1" wp14:anchorId="76232F5F" wp14:editId="2A558652">
                <wp:simplePos x="0" y="0"/>
                <wp:positionH relativeFrom="margin">
                  <wp:align>left</wp:align>
                </wp:positionH>
                <wp:positionV relativeFrom="paragraph">
                  <wp:posOffset>-401955</wp:posOffset>
                </wp:positionV>
                <wp:extent cx="2419350" cy="2857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857500"/>
                        </a:xfrm>
                        <a:prstGeom prst="rect">
                          <a:avLst/>
                        </a:prstGeom>
                        <a:solidFill>
                          <a:srgbClr val="FFFFFF"/>
                        </a:solidFill>
                        <a:ln w="9525">
                          <a:solidFill>
                            <a:srgbClr val="000000"/>
                          </a:solidFill>
                          <a:miter lim="800000"/>
                          <a:headEnd/>
                          <a:tailEnd/>
                        </a:ln>
                      </wps:spPr>
                      <wps:txbx>
                        <w:txbxContent>
                          <w:p w14:paraId="764995DE" w14:textId="2DF5C8D3" w:rsidR="00EB72CD" w:rsidRPr="00EB72CD" w:rsidRDefault="00EB72CD">
                            <w:pPr>
                              <w:rPr>
                                <w:rFonts w:ascii="Calibri" w:hAnsi="Calibri" w:cs="Calibri"/>
                                <w:bCs/>
                                <w:sz w:val="22"/>
                                <w:szCs w:val="22"/>
                              </w:rPr>
                            </w:pPr>
                            <w:r w:rsidRPr="00EB72CD">
                              <w:rPr>
                                <w:rFonts w:ascii="Calibri" w:hAnsi="Calibri" w:cs="Calibri"/>
                                <w:bCs/>
                                <w:sz w:val="22"/>
                                <w:szCs w:val="22"/>
                              </w:rPr>
                              <w:t>What Does It Cost to Use TPM?</w:t>
                            </w:r>
                            <w:r w:rsidRPr="00EB72CD">
                              <w:rPr>
                                <w:rFonts w:ascii="Calibri" w:hAnsi="Calibri" w:cs="Calibri"/>
                                <w:bCs/>
                                <w:sz w:val="22"/>
                                <w:szCs w:val="22"/>
                              </w:rPr>
                              <w:tab/>
                            </w:r>
                          </w:p>
                          <w:p w14:paraId="49261DF2" w14:textId="1833E33C" w:rsidR="00EB72CD" w:rsidRPr="00EB72CD" w:rsidRDefault="00EB72CD">
                            <w:pPr>
                              <w:rPr>
                                <w:rFonts w:ascii="Calibri" w:hAnsi="Calibri" w:cs="Calibri"/>
                                <w:bCs/>
                                <w:sz w:val="22"/>
                                <w:szCs w:val="22"/>
                                <w:u w:val="single"/>
                              </w:rPr>
                            </w:pPr>
                            <w:r w:rsidRPr="00EB72CD">
                              <w:rPr>
                                <w:rFonts w:ascii="Calibri" w:hAnsi="Calibri" w:cs="Calibri"/>
                                <w:bCs/>
                                <w:sz w:val="22"/>
                                <w:szCs w:val="22"/>
                                <w:u w:val="single"/>
                              </w:rPr>
                              <w:t>0.22 % of contract value*</w:t>
                            </w:r>
                          </w:p>
                          <w:p w14:paraId="19A12281" w14:textId="2F250041" w:rsidR="00EB72CD" w:rsidRPr="00EB72CD" w:rsidRDefault="00EB72CD">
                            <w:pPr>
                              <w:rPr>
                                <w:rFonts w:ascii="Calibri" w:hAnsi="Calibri" w:cs="Calibri"/>
                                <w:bCs/>
                                <w:sz w:val="22"/>
                                <w:szCs w:val="22"/>
                              </w:rPr>
                            </w:pPr>
                            <w:r w:rsidRPr="00EB72CD">
                              <w:rPr>
                                <w:rFonts w:ascii="Calibri" w:hAnsi="Calibri" w:cs="Calibri"/>
                                <w:bCs/>
                                <w:sz w:val="22"/>
                                <w:szCs w:val="22"/>
                              </w:rPr>
                              <w:t>Maximum - $5,000</w:t>
                            </w:r>
                          </w:p>
                          <w:p w14:paraId="3987955B" w14:textId="74DF1211" w:rsidR="00EB72CD" w:rsidRPr="00EB72CD" w:rsidRDefault="00EB72CD">
                            <w:pPr>
                              <w:rPr>
                                <w:rFonts w:ascii="Calibri" w:hAnsi="Calibri" w:cs="Calibri"/>
                                <w:bCs/>
                                <w:sz w:val="22"/>
                                <w:szCs w:val="22"/>
                              </w:rPr>
                            </w:pPr>
                            <w:r w:rsidRPr="00EB72CD">
                              <w:rPr>
                                <w:rFonts w:ascii="Calibri" w:hAnsi="Calibri" w:cs="Calibri"/>
                                <w:bCs/>
                                <w:sz w:val="22"/>
                                <w:szCs w:val="22"/>
                              </w:rPr>
                              <w:t>Sub-tier subcontractors — $100</w:t>
                            </w:r>
                          </w:p>
                          <w:p w14:paraId="2CC50A04" w14:textId="1E1E0E67" w:rsidR="00EB72CD" w:rsidRPr="00EB72CD" w:rsidRDefault="00EB72CD">
                            <w:pPr>
                              <w:rPr>
                                <w:rFonts w:ascii="Calibri" w:hAnsi="Calibri" w:cs="Calibri"/>
                                <w:bCs/>
                                <w:sz w:val="22"/>
                                <w:szCs w:val="22"/>
                              </w:rPr>
                            </w:pPr>
                          </w:p>
                          <w:p w14:paraId="021B3BD2" w14:textId="59852C57" w:rsidR="00EB72CD" w:rsidRPr="00EB72CD" w:rsidRDefault="00EB72CD">
                            <w:pPr>
                              <w:rPr>
                                <w:rFonts w:ascii="Calibri" w:hAnsi="Calibri" w:cs="Calibri"/>
                                <w:bCs/>
                                <w:sz w:val="22"/>
                                <w:szCs w:val="22"/>
                                <w:u w:val="single"/>
                              </w:rPr>
                            </w:pPr>
                            <w:r w:rsidRPr="00EB72CD">
                              <w:rPr>
                                <w:rFonts w:ascii="Calibri" w:hAnsi="Calibri" w:cs="Calibri"/>
                                <w:bCs/>
                                <w:sz w:val="22"/>
                                <w:szCs w:val="22"/>
                                <w:u w:val="single"/>
                              </w:rPr>
                              <w:t>Payment Methods</w:t>
                            </w:r>
                            <w:r w:rsidRPr="00EB72CD">
                              <w:rPr>
                                <w:rFonts w:ascii="Calibri" w:hAnsi="Calibri" w:cs="Calibri"/>
                                <w:bCs/>
                                <w:sz w:val="22"/>
                                <w:szCs w:val="22"/>
                              </w:rPr>
                              <w:tab/>
                            </w:r>
                          </w:p>
                          <w:p w14:paraId="6502FACB" w14:textId="2E89420C" w:rsidR="00EB72CD" w:rsidRPr="00EB72CD" w:rsidRDefault="00EB72CD" w:rsidP="00EB72CD">
                            <w:pPr>
                              <w:pStyle w:val="ListParagraph"/>
                              <w:numPr>
                                <w:ilvl w:val="0"/>
                                <w:numId w:val="10"/>
                              </w:numPr>
                              <w:rPr>
                                <w:rFonts w:asciiTheme="minorHAnsi" w:hAnsiTheme="minorHAnsi" w:cstheme="minorHAnsi"/>
                                <w:sz w:val="22"/>
                                <w:szCs w:val="22"/>
                              </w:rPr>
                            </w:pPr>
                            <w:r w:rsidRPr="00EB72CD">
                              <w:rPr>
                                <w:rFonts w:asciiTheme="minorHAnsi" w:hAnsiTheme="minorHAnsi" w:cstheme="minorHAnsi"/>
                                <w:sz w:val="22"/>
                                <w:szCs w:val="22"/>
                              </w:rPr>
                              <w:t>ACH (default) or Credit Card</w:t>
                            </w:r>
                          </w:p>
                          <w:p w14:paraId="62B786F2" w14:textId="5BEC189C" w:rsidR="00EB72CD" w:rsidRPr="00EB72CD" w:rsidRDefault="00D54CBC" w:rsidP="00EB72CD">
                            <w:pPr>
                              <w:pStyle w:val="ListParagraph"/>
                              <w:numPr>
                                <w:ilvl w:val="0"/>
                                <w:numId w:val="10"/>
                              </w:numPr>
                              <w:rPr>
                                <w:rFonts w:asciiTheme="minorHAnsi" w:hAnsiTheme="minorHAnsi" w:cstheme="minorHAnsi"/>
                                <w:sz w:val="22"/>
                                <w:szCs w:val="22"/>
                              </w:rPr>
                            </w:pPr>
                            <w:r w:rsidRPr="00EB72CD">
                              <w:rPr>
                                <w:rFonts w:asciiTheme="minorHAnsi" w:hAnsiTheme="minorHAnsi" w:cstheme="minorHAnsi"/>
                                <w:sz w:val="22"/>
                                <w:szCs w:val="22"/>
                              </w:rPr>
                              <w:t>Plus,</w:t>
                            </w:r>
                            <w:r w:rsidR="00EB72CD" w:rsidRPr="00EB72CD">
                              <w:rPr>
                                <w:rFonts w:asciiTheme="minorHAnsi" w:hAnsiTheme="minorHAnsi" w:cstheme="minorHAnsi"/>
                                <w:sz w:val="22"/>
                                <w:szCs w:val="22"/>
                              </w:rPr>
                              <w:t xml:space="preserve"> Applicable Taxes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32F5F" id="_x0000_t202" coordsize="21600,21600" o:spt="202" path="m,l,21600r21600,l21600,xe">
                <v:stroke joinstyle="miter"/>
                <v:path gradientshapeok="t" o:connecttype="rect"/>
              </v:shapetype>
              <v:shape id="_x0000_s1026" type="#_x0000_t202" style="position:absolute;margin-left:0;margin-top:-31.65pt;width:190.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jgEQIAACAEAAAOAAAAZHJzL2Uyb0RvYy54bWysU9uO2yAQfa/Uf0C8N3bcuJtYcVbbbFNV&#10;2l6kbT8AYxyjAkOBxN5+fQeczUbb9qUqD4hhhsPMmTPr61ErchTOSzA1nc9ySoTh0Eqzr+m3r7tX&#10;S0p8YKZlCoyo6YPw9Hrz8sV6sJUooAfVCkcQxPhqsDXtQ7BVlnneC838DKww6OzAaRbQdPusdWxA&#10;dK2yIs/fZAO41jrgwnu8vZ2cdJPwu07w8LnrvAhE1RRzC2l3aW/inm3WrNo7ZnvJT2mwf8hCM2nw&#10;0zPULQuMHJz8DUpL7sBDF2YcdAZdJ7lINWA18/xZNfc9syLVguR4e6bJ/z9Y/ul4b784Esa3MGID&#10;UxHe3gH/7omBbc/MXtw4B0MvWIsfzyNl2WB9dXoaqfaVjyDN8BFabDI7BEhAY+d0ZAXrJIiODXg4&#10;ky7GQDheFov56nWJLo6+YllelXlqS8aqx+fW+fBegCbxUFOHXU3w7HjnQ0yHVY8h8TcPSrY7qVQy&#10;3L7ZKkeODBWwSytV8CxMGTLUdFUW5cTAXyHytP4EoWVAKSupa7o8B7Eq8vbOtElogUk1nTFlZU5E&#10;Ru4mFsPYjBgYCW2gfUBKHUySxRHDQw/uJyUDyrWm/seBOUGJ+mCwLav5YhH1nYxFeVWg4S49zaWH&#10;GY5QNQ2UTMdtSDMRCTNwg+3rZCL2KZNTrijDxPdpZKLOL+0U9TTYm18AAAD//wMAUEsDBBQABgAI&#10;AAAAIQA6JIQY3gAAAAgBAAAPAAAAZHJzL2Rvd25yZXYueG1sTI9BT8MwDIXvSPyHyEhc0JaOoq6U&#10;phNCAsFtDLRds8ZrKxqnJFlX/j3eCW6239Pz98rVZHsxog+dIwWLeQICqXamo0bB58fzLAcRoiaj&#10;e0eo4AcDrKrLi1IXxp3oHcdNbASHUCi0gjbGoZAy1C1aHeZuQGLt4LzVkVffSOP1icNtL2+TJJNW&#10;d8QfWj3gU4v11+ZoFeR3r+MuvKXrbZ0d+vt4sxxfvr1S11fT4wOIiFP8M8MZn9GhYqa9O5IJolfA&#10;RaKCWZamIFhO8wVf9uchW4KsSvm/QPULAAD//wMAUEsBAi0AFAAGAAgAAAAhALaDOJL+AAAA4QEA&#10;ABMAAAAAAAAAAAAAAAAAAAAAAFtDb250ZW50X1R5cGVzXS54bWxQSwECLQAUAAYACAAAACEAOP0h&#10;/9YAAACUAQAACwAAAAAAAAAAAAAAAAAvAQAAX3JlbHMvLnJlbHNQSwECLQAUAAYACAAAACEA6lSo&#10;4BECAAAgBAAADgAAAAAAAAAAAAAAAAAuAgAAZHJzL2Uyb0RvYy54bWxQSwECLQAUAAYACAAAACEA&#10;OiSEGN4AAAAIAQAADwAAAAAAAAAAAAAAAABrBAAAZHJzL2Rvd25yZXYueG1sUEsFBgAAAAAEAAQA&#10;8wAAAHYFAAAAAA==&#10;">
                <v:textbox>
                  <w:txbxContent>
                    <w:p w14:paraId="764995DE" w14:textId="2DF5C8D3" w:rsidR="00EB72CD" w:rsidRPr="00EB72CD" w:rsidRDefault="00EB72CD">
                      <w:pPr>
                        <w:rPr>
                          <w:rFonts w:ascii="Calibri" w:hAnsi="Calibri" w:cs="Calibri"/>
                          <w:bCs/>
                          <w:sz w:val="22"/>
                          <w:szCs w:val="22"/>
                        </w:rPr>
                      </w:pPr>
                      <w:r w:rsidRPr="00EB72CD">
                        <w:rPr>
                          <w:rFonts w:ascii="Calibri" w:hAnsi="Calibri" w:cs="Calibri"/>
                          <w:bCs/>
                          <w:sz w:val="22"/>
                          <w:szCs w:val="22"/>
                        </w:rPr>
                        <w:t>What Does It Cost to Use TPM?</w:t>
                      </w:r>
                      <w:r w:rsidRPr="00EB72CD">
                        <w:rPr>
                          <w:rFonts w:ascii="Calibri" w:hAnsi="Calibri" w:cs="Calibri"/>
                          <w:bCs/>
                          <w:sz w:val="22"/>
                          <w:szCs w:val="22"/>
                        </w:rPr>
                        <w:tab/>
                      </w:r>
                    </w:p>
                    <w:p w14:paraId="49261DF2" w14:textId="1833E33C" w:rsidR="00EB72CD" w:rsidRPr="00EB72CD" w:rsidRDefault="00EB72CD">
                      <w:pPr>
                        <w:rPr>
                          <w:rFonts w:ascii="Calibri" w:hAnsi="Calibri" w:cs="Calibri"/>
                          <w:bCs/>
                          <w:sz w:val="22"/>
                          <w:szCs w:val="22"/>
                          <w:u w:val="single"/>
                        </w:rPr>
                      </w:pPr>
                      <w:r w:rsidRPr="00EB72CD">
                        <w:rPr>
                          <w:rFonts w:ascii="Calibri" w:hAnsi="Calibri" w:cs="Calibri"/>
                          <w:bCs/>
                          <w:sz w:val="22"/>
                          <w:szCs w:val="22"/>
                          <w:u w:val="single"/>
                        </w:rPr>
                        <w:t>0.22 % of contract value*</w:t>
                      </w:r>
                    </w:p>
                    <w:p w14:paraId="19A12281" w14:textId="2F250041" w:rsidR="00EB72CD" w:rsidRPr="00EB72CD" w:rsidRDefault="00EB72CD">
                      <w:pPr>
                        <w:rPr>
                          <w:rFonts w:ascii="Calibri" w:hAnsi="Calibri" w:cs="Calibri"/>
                          <w:bCs/>
                          <w:sz w:val="22"/>
                          <w:szCs w:val="22"/>
                        </w:rPr>
                      </w:pPr>
                      <w:r w:rsidRPr="00EB72CD">
                        <w:rPr>
                          <w:rFonts w:ascii="Calibri" w:hAnsi="Calibri" w:cs="Calibri"/>
                          <w:bCs/>
                          <w:sz w:val="22"/>
                          <w:szCs w:val="22"/>
                        </w:rPr>
                        <w:t>Maximum - $5,000</w:t>
                      </w:r>
                    </w:p>
                    <w:p w14:paraId="3987955B" w14:textId="74DF1211" w:rsidR="00EB72CD" w:rsidRPr="00EB72CD" w:rsidRDefault="00EB72CD">
                      <w:pPr>
                        <w:rPr>
                          <w:rFonts w:ascii="Calibri" w:hAnsi="Calibri" w:cs="Calibri"/>
                          <w:bCs/>
                          <w:sz w:val="22"/>
                          <w:szCs w:val="22"/>
                        </w:rPr>
                      </w:pPr>
                      <w:r w:rsidRPr="00EB72CD">
                        <w:rPr>
                          <w:rFonts w:ascii="Calibri" w:hAnsi="Calibri" w:cs="Calibri"/>
                          <w:bCs/>
                          <w:sz w:val="22"/>
                          <w:szCs w:val="22"/>
                        </w:rPr>
                        <w:t>Sub-tier subcontractors — $100</w:t>
                      </w:r>
                    </w:p>
                    <w:p w14:paraId="2CC50A04" w14:textId="1E1E0E67" w:rsidR="00EB72CD" w:rsidRPr="00EB72CD" w:rsidRDefault="00EB72CD">
                      <w:pPr>
                        <w:rPr>
                          <w:rFonts w:ascii="Calibri" w:hAnsi="Calibri" w:cs="Calibri"/>
                          <w:bCs/>
                          <w:sz w:val="22"/>
                          <w:szCs w:val="22"/>
                        </w:rPr>
                      </w:pPr>
                    </w:p>
                    <w:p w14:paraId="021B3BD2" w14:textId="59852C57" w:rsidR="00EB72CD" w:rsidRPr="00EB72CD" w:rsidRDefault="00EB72CD">
                      <w:pPr>
                        <w:rPr>
                          <w:rFonts w:ascii="Calibri" w:hAnsi="Calibri" w:cs="Calibri"/>
                          <w:bCs/>
                          <w:sz w:val="22"/>
                          <w:szCs w:val="22"/>
                          <w:u w:val="single"/>
                        </w:rPr>
                      </w:pPr>
                      <w:r w:rsidRPr="00EB72CD">
                        <w:rPr>
                          <w:rFonts w:ascii="Calibri" w:hAnsi="Calibri" w:cs="Calibri"/>
                          <w:bCs/>
                          <w:sz w:val="22"/>
                          <w:szCs w:val="22"/>
                          <w:u w:val="single"/>
                        </w:rPr>
                        <w:t>Payment Methods</w:t>
                      </w:r>
                      <w:r w:rsidRPr="00EB72CD">
                        <w:rPr>
                          <w:rFonts w:ascii="Calibri" w:hAnsi="Calibri" w:cs="Calibri"/>
                          <w:bCs/>
                          <w:sz w:val="22"/>
                          <w:szCs w:val="22"/>
                        </w:rPr>
                        <w:tab/>
                      </w:r>
                    </w:p>
                    <w:p w14:paraId="6502FACB" w14:textId="2E89420C" w:rsidR="00EB72CD" w:rsidRPr="00EB72CD" w:rsidRDefault="00EB72CD" w:rsidP="00EB72CD">
                      <w:pPr>
                        <w:pStyle w:val="ListParagraph"/>
                        <w:numPr>
                          <w:ilvl w:val="0"/>
                          <w:numId w:val="10"/>
                        </w:numPr>
                        <w:rPr>
                          <w:rFonts w:asciiTheme="minorHAnsi" w:hAnsiTheme="minorHAnsi" w:cstheme="minorHAnsi"/>
                          <w:sz w:val="22"/>
                          <w:szCs w:val="22"/>
                        </w:rPr>
                      </w:pPr>
                      <w:r w:rsidRPr="00EB72CD">
                        <w:rPr>
                          <w:rFonts w:asciiTheme="minorHAnsi" w:hAnsiTheme="minorHAnsi" w:cstheme="minorHAnsi"/>
                          <w:sz w:val="22"/>
                          <w:szCs w:val="22"/>
                        </w:rPr>
                        <w:t>ACH (default) or Credit Card</w:t>
                      </w:r>
                    </w:p>
                    <w:p w14:paraId="62B786F2" w14:textId="5BEC189C" w:rsidR="00EB72CD" w:rsidRPr="00EB72CD" w:rsidRDefault="00D54CBC" w:rsidP="00EB72CD">
                      <w:pPr>
                        <w:pStyle w:val="ListParagraph"/>
                        <w:numPr>
                          <w:ilvl w:val="0"/>
                          <w:numId w:val="10"/>
                        </w:numPr>
                        <w:rPr>
                          <w:rFonts w:asciiTheme="minorHAnsi" w:hAnsiTheme="minorHAnsi" w:cstheme="minorHAnsi"/>
                          <w:sz w:val="22"/>
                          <w:szCs w:val="22"/>
                        </w:rPr>
                      </w:pPr>
                      <w:r w:rsidRPr="00EB72CD">
                        <w:rPr>
                          <w:rFonts w:asciiTheme="minorHAnsi" w:hAnsiTheme="minorHAnsi" w:cstheme="minorHAnsi"/>
                          <w:sz w:val="22"/>
                          <w:szCs w:val="22"/>
                        </w:rPr>
                        <w:t>Plus,</w:t>
                      </w:r>
                      <w:r w:rsidR="00EB72CD" w:rsidRPr="00EB72CD">
                        <w:rPr>
                          <w:rFonts w:asciiTheme="minorHAnsi" w:hAnsiTheme="minorHAnsi" w:cstheme="minorHAnsi"/>
                          <w:sz w:val="22"/>
                          <w:szCs w:val="22"/>
                        </w:rPr>
                        <w:t xml:space="preserve"> Applicable Taxes</w:t>
                      </w:r>
                    </w:p>
                  </w:txbxContent>
                </v:textbox>
                <w10:wrap type="square" anchorx="margin"/>
              </v:shape>
            </w:pict>
          </mc:Fallback>
        </mc:AlternateContent>
      </w:r>
      <w:r w:rsidRPr="00EB72CD">
        <w:rPr>
          <w:rFonts w:ascii="Calibri" w:hAnsi="Calibri" w:cs="Calibri"/>
          <w:bCs/>
          <w:sz w:val="22"/>
        </w:rPr>
        <w:tab/>
      </w:r>
      <w:r w:rsidRPr="00EB72CD">
        <w:rPr>
          <w:rFonts w:ascii="Calibri" w:hAnsi="Calibri" w:cs="Calibri"/>
          <w:bCs/>
          <w:sz w:val="22"/>
        </w:rPr>
        <w:tab/>
      </w:r>
      <w:r w:rsidR="00BC1B42" w:rsidRPr="00BC1B42">
        <w:rPr>
          <w:rFonts w:ascii="Calibri" w:hAnsi="Calibri" w:cs="Calibri"/>
          <w:bCs/>
          <w:noProof/>
          <w:sz w:val="22"/>
        </w:rPr>
        <mc:AlternateContent>
          <mc:Choice Requires="wps">
            <w:drawing>
              <wp:inline distT="0" distB="0" distL="0" distR="0" wp14:anchorId="41A1A1A0" wp14:editId="65A6932C">
                <wp:extent cx="3571875" cy="286702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867025"/>
                        </a:xfrm>
                        <a:prstGeom prst="rect">
                          <a:avLst/>
                        </a:prstGeom>
                        <a:solidFill>
                          <a:srgbClr val="FFFFFF"/>
                        </a:solidFill>
                        <a:ln w="9525">
                          <a:solidFill>
                            <a:srgbClr val="000000"/>
                          </a:solidFill>
                          <a:miter lim="800000"/>
                          <a:headEnd/>
                          <a:tailEnd/>
                        </a:ln>
                      </wps:spPr>
                      <wps:txbx>
                        <w:txbxContent>
                          <w:p w14:paraId="43869F29" w14:textId="77777777" w:rsidR="00BC1B42" w:rsidRPr="00BC1B42" w:rsidRDefault="00BC1B42" w:rsidP="00BC1B42">
                            <w:pPr>
                              <w:rPr>
                                <w:rFonts w:asciiTheme="minorHAnsi" w:hAnsiTheme="minorHAnsi" w:cstheme="minorHAnsi"/>
                                <w:sz w:val="22"/>
                                <w:szCs w:val="22"/>
                              </w:rPr>
                            </w:pPr>
                            <w:r w:rsidRPr="00BC1B42">
                              <w:rPr>
                                <w:rFonts w:asciiTheme="minorHAnsi" w:hAnsiTheme="minorHAnsi" w:cstheme="minorHAnsi"/>
                                <w:sz w:val="22"/>
                                <w:szCs w:val="22"/>
                              </w:rPr>
                              <w:t>Technical Requirements:</w:t>
                            </w:r>
                          </w:p>
                          <w:p w14:paraId="1E94C63B" w14:textId="77777777" w:rsidR="00BC1B42" w:rsidRPr="00BC1B42" w:rsidRDefault="00BC1B42" w:rsidP="00BC1B42">
                            <w:pPr>
                              <w:rPr>
                                <w:rFonts w:asciiTheme="minorHAnsi" w:hAnsiTheme="minorHAnsi" w:cstheme="minorHAnsi"/>
                                <w:sz w:val="22"/>
                                <w:szCs w:val="22"/>
                              </w:rPr>
                            </w:pPr>
                            <w:r w:rsidRPr="00BC1B42">
                              <w:rPr>
                                <w:rFonts w:asciiTheme="minorHAnsi" w:hAnsiTheme="minorHAnsi" w:cstheme="minorHAnsi"/>
                                <w:sz w:val="22"/>
                                <w:szCs w:val="22"/>
                              </w:rPr>
                              <w:t xml:space="preserve">TPM is completely web-based – there is no software to install. </w:t>
                            </w:r>
                          </w:p>
                          <w:p w14:paraId="4C859335" w14:textId="77777777" w:rsidR="00BC1B42" w:rsidRPr="00BC1B42" w:rsidRDefault="00BC1B42" w:rsidP="00BC1B42">
                            <w:pPr>
                              <w:rPr>
                                <w:rFonts w:asciiTheme="minorHAnsi" w:hAnsiTheme="minorHAnsi" w:cstheme="minorHAnsi"/>
                                <w:sz w:val="22"/>
                                <w:szCs w:val="22"/>
                              </w:rPr>
                            </w:pPr>
                          </w:p>
                          <w:p w14:paraId="3B6D46EC" w14:textId="77777777" w:rsidR="00BC1B42" w:rsidRPr="00BC1B42" w:rsidRDefault="00BC1B42" w:rsidP="00BC1B42">
                            <w:pPr>
                              <w:rPr>
                                <w:rFonts w:asciiTheme="minorHAnsi" w:hAnsiTheme="minorHAnsi" w:cstheme="minorHAnsi"/>
                                <w:sz w:val="22"/>
                                <w:szCs w:val="22"/>
                              </w:rPr>
                            </w:pPr>
                            <w:r w:rsidRPr="00BC1B42">
                              <w:rPr>
                                <w:rFonts w:asciiTheme="minorHAnsi" w:hAnsiTheme="minorHAnsi" w:cstheme="minorHAnsi"/>
                                <w:sz w:val="22"/>
                                <w:szCs w:val="22"/>
                              </w:rPr>
                              <w:t>Users need only:</w:t>
                            </w:r>
                          </w:p>
                          <w:p w14:paraId="6A46B070" w14:textId="77777777" w:rsidR="00BC1B42" w:rsidRPr="00BC1B42" w:rsidRDefault="00BC1B42" w:rsidP="00BC1B42">
                            <w:pPr>
                              <w:pStyle w:val="ListParagraph"/>
                              <w:numPr>
                                <w:ilvl w:val="0"/>
                                <w:numId w:val="11"/>
                              </w:numPr>
                              <w:rPr>
                                <w:rFonts w:asciiTheme="minorHAnsi" w:hAnsiTheme="minorHAnsi" w:cstheme="minorHAnsi"/>
                                <w:sz w:val="22"/>
                                <w:szCs w:val="22"/>
                              </w:rPr>
                            </w:pPr>
                            <w:r w:rsidRPr="00BC1B42">
                              <w:rPr>
                                <w:rFonts w:asciiTheme="minorHAnsi" w:hAnsiTheme="minorHAnsi" w:cstheme="minorHAnsi"/>
                                <w:bCs/>
                                <w:sz w:val="22"/>
                                <w:szCs w:val="22"/>
                              </w:rPr>
                              <w:t xml:space="preserve">Internet access (high-speed recommended)   </w:t>
                            </w:r>
                          </w:p>
                          <w:p w14:paraId="34EB9753" w14:textId="77777777" w:rsidR="00BC1B42" w:rsidRPr="00BC1B42" w:rsidRDefault="00BC1B42" w:rsidP="00BC1B42">
                            <w:pPr>
                              <w:pStyle w:val="ListParagraph"/>
                              <w:numPr>
                                <w:ilvl w:val="0"/>
                                <w:numId w:val="11"/>
                              </w:numPr>
                              <w:rPr>
                                <w:rFonts w:asciiTheme="minorHAnsi" w:hAnsiTheme="minorHAnsi" w:cstheme="minorHAnsi"/>
                                <w:sz w:val="22"/>
                                <w:szCs w:val="22"/>
                              </w:rPr>
                            </w:pPr>
                            <w:r w:rsidRPr="00BC1B42">
                              <w:rPr>
                                <w:rFonts w:asciiTheme="minorHAnsi" w:hAnsiTheme="minorHAnsi" w:cstheme="minorHAnsi"/>
                                <w:bCs/>
                                <w:sz w:val="22"/>
                                <w:szCs w:val="22"/>
                              </w:rPr>
                              <w:t>Email access for each user</w:t>
                            </w:r>
                          </w:p>
                          <w:p w14:paraId="4D190E70" w14:textId="77777777" w:rsidR="00BC1B42" w:rsidRPr="00BC1B42" w:rsidRDefault="00BC1B42" w:rsidP="00BC1B42">
                            <w:pPr>
                              <w:pStyle w:val="ListParagraph"/>
                              <w:numPr>
                                <w:ilvl w:val="0"/>
                                <w:numId w:val="11"/>
                              </w:numPr>
                              <w:rPr>
                                <w:rFonts w:asciiTheme="minorHAnsi" w:hAnsiTheme="minorHAnsi" w:cstheme="minorHAnsi"/>
                                <w:sz w:val="22"/>
                                <w:szCs w:val="22"/>
                              </w:rPr>
                            </w:pPr>
                            <w:r w:rsidRPr="00BC1B42">
                              <w:rPr>
                                <w:rFonts w:asciiTheme="minorHAnsi" w:hAnsiTheme="minorHAnsi" w:cstheme="minorHAnsi"/>
                                <w:bCs/>
                                <w:sz w:val="22"/>
                                <w:szCs w:val="22"/>
                              </w:rPr>
                              <w:t>Adobe Acrobat Reader 6.0 or higher (free download)</w:t>
                            </w:r>
                          </w:p>
                          <w:p w14:paraId="554BBCDF" w14:textId="77777777" w:rsidR="00BC1B42" w:rsidRDefault="00BC1B42" w:rsidP="00BC1B42">
                            <w:pPr>
                              <w:rPr>
                                <w:rFonts w:asciiTheme="minorHAnsi" w:hAnsiTheme="minorHAnsi" w:cstheme="minorHAnsi"/>
                                <w:sz w:val="22"/>
                                <w:szCs w:val="22"/>
                              </w:rPr>
                            </w:pPr>
                          </w:p>
                          <w:p w14:paraId="55999D37" w14:textId="77777777" w:rsidR="00BC1B42" w:rsidRDefault="00BC1B42" w:rsidP="00BC1B42">
                            <w:pPr>
                              <w:rPr>
                                <w:rFonts w:asciiTheme="minorHAnsi" w:hAnsiTheme="minorHAnsi" w:cstheme="minorHAnsi"/>
                                <w:sz w:val="22"/>
                                <w:szCs w:val="22"/>
                              </w:rPr>
                            </w:pPr>
                            <w:r>
                              <w:rPr>
                                <w:rFonts w:asciiTheme="minorHAnsi" w:hAnsiTheme="minorHAnsi" w:cstheme="minorHAnsi"/>
                                <w:sz w:val="22"/>
                                <w:szCs w:val="22"/>
                              </w:rPr>
                              <w:t>Free Training &amp; Support:</w:t>
                            </w:r>
                          </w:p>
                          <w:p w14:paraId="01311788" w14:textId="77777777" w:rsidR="00BC1B42" w:rsidRPr="00BC1B42" w:rsidRDefault="00BC1B42" w:rsidP="00BC1B42">
                            <w:pPr>
                              <w:pStyle w:val="ListParagraph"/>
                              <w:numPr>
                                <w:ilvl w:val="0"/>
                                <w:numId w:val="12"/>
                              </w:numPr>
                              <w:rPr>
                                <w:rFonts w:asciiTheme="minorHAnsi" w:hAnsiTheme="minorHAnsi" w:cstheme="minorHAnsi"/>
                                <w:sz w:val="22"/>
                                <w:szCs w:val="22"/>
                              </w:rPr>
                            </w:pPr>
                            <w:r w:rsidRPr="00EB72CD">
                              <w:rPr>
                                <w:rFonts w:ascii="Calibri" w:hAnsi="Calibri" w:cs="Calibri"/>
                                <w:bCs/>
                                <w:sz w:val="22"/>
                              </w:rPr>
                              <w:t>Our Training Supports your training needs with:</w:t>
                            </w:r>
                          </w:p>
                          <w:p w14:paraId="536079FF" w14:textId="77777777" w:rsidR="00BC1B42" w:rsidRPr="00BC1B42" w:rsidRDefault="00BC1B42" w:rsidP="00BC1B42">
                            <w:pPr>
                              <w:pStyle w:val="ListParagraph"/>
                              <w:numPr>
                                <w:ilvl w:val="1"/>
                                <w:numId w:val="12"/>
                              </w:numPr>
                              <w:rPr>
                                <w:rFonts w:asciiTheme="minorHAnsi" w:hAnsiTheme="minorHAnsi" w:cstheme="minorHAnsi"/>
                                <w:sz w:val="22"/>
                                <w:szCs w:val="22"/>
                              </w:rPr>
                            </w:pPr>
                            <w:r w:rsidRPr="00EB72CD">
                              <w:rPr>
                                <w:rFonts w:ascii="Calibri" w:hAnsi="Calibri" w:cs="Calibri"/>
                                <w:bCs/>
                                <w:sz w:val="22"/>
                              </w:rPr>
                              <w:t>Free webinars</w:t>
                            </w:r>
                          </w:p>
                          <w:p w14:paraId="37351151" w14:textId="77777777" w:rsidR="00BC1B42" w:rsidRPr="00BC1B42" w:rsidRDefault="00BC1B42" w:rsidP="00BC1B42">
                            <w:pPr>
                              <w:pStyle w:val="ListParagraph"/>
                              <w:numPr>
                                <w:ilvl w:val="1"/>
                                <w:numId w:val="12"/>
                              </w:numPr>
                              <w:rPr>
                                <w:rFonts w:asciiTheme="minorHAnsi" w:hAnsiTheme="minorHAnsi" w:cstheme="minorHAnsi"/>
                                <w:sz w:val="22"/>
                                <w:szCs w:val="22"/>
                              </w:rPr>
                            </w:pPr>
                            <w:r w:rsidRPr="00EB72CD">
                              <w:rPr>
                                <w:rFonts w:ascii="Calibri" w:hAnsi="Calibri" w:cs="Calibri"/>
                                <w:bCs/>
                                <w:sz w:val="22"/>
                              </w:rPr>
                              <w:t>Individual training by</w:t>
                            </w:r>
                          </w:p>
                          <w:p w14:paraId="09E62207" w14:textId="77777777" w:rsidR="00BC1B42" w:rsidRPr="00BC1B42" w:rsidRDefault="00BC1B42" w:rsidP="00BC1B42">
                            <w:pPr>
                              <w:pStyle w:val="ListParagraph"/>
                              <w:numPr>
                                <w:ilvl w:val="1"/>
                                <w:numId w:val="12"/>
                              </w:numPr>
                              <w:rPr>
                                <w:rFonts w:ascii="Calibri" w:hAnsi="Calibri" w:cs="Calibri"/>
                                <w:bCs/>
                                <w:sz w:val="22"/>
                              </w:rPr>
                            </w:pPr>
                            <w:r w:rsidRPr="00BC1B42">
                              <w:rPr>
                                <w:rFonts w:ascii="Calibri" w:hAnsi="Calibri" w:cs="Calibri"/>
                                <w:bCs/>
                                <w:sz w:val="22"/>
                              </w:rPr>
                              <w:t>Training videos</w:t>
                            </w:r>
                          </w:p>
                          <w:p w14:paraId="5CB41299" w14:textId="77777777" w:rsidR="00BC1B42" w:rsidRPr="00BC1B42" w:rsidRDefault="00BC1B42" w:rsidP="00BC1B42">
                            <w:pPr>
                              <w:pStyle w:val="ListParagraph"/>
                              <w:numPr>
                                <w:ilvl w:val="1"/>
                                <w:numId w:val="12"/>
                              </w:numPr>
                              <w:rPr>
                                <w:rFonts w:asciiTheme="minorHAnsi" w:hAnsiTheme="minorHAnsi" w:cstheme="minorHAnsi"/>
                                <w:sz w:val="22"/>
                                <w:szCs w:val="22"/>
                              </w:rPr>
                            </w:pPr>
                            <w:r>
                              <w:rPr>
                                <w:rFonts w:asciiTheme="minorHAnsi" w:hAnsiTheme="minorHAnsi" w:cstheme="minorHAnsi"/>
                                <w:sz w:val="22"/>
                                <w:szCs w:val="22"/>
                              </w:rPr>
                              <w:t>Live in-app chat</w:t>
                            </w:r>
                          </w:p>
                          <w:p w14:paraId="033A704C" w14:textId="77777777" w:rsidR="00BC1B42" w:rsidRDefault="00BC1B42" w:rsidP="00BC1B42"/>
                        </w:txbxContent>
                      </wps:txbx>
                      <wps:bodyPr rot="0" vert="horz" wrap="square" lIns="91440" tIns="45720" rIns="91440" bIns="45720" anchor="t" anchorCtr="0">
                        <a:noAutofit/>
                      </wps:bodyPr>
                    </wps:wsp>
                  </a:graphicData>
                </a:graphic>
              </wp:inline>
            </w:drawing>
          </mc:Choice>
          <mc:Fallback>
            <w:pict>
              <v:shape w14:anchorId="41A1A1A0" id="Text Box 2" o:spid="_x0000_s1027" type="#_x0000_t202" style="width:281.25pt;height:2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cUEgIAACc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9XwxWS7mnAmyTZdXi/F0nmJA/vTdOh/eSWxZFAruqKsJHg73PsR0IH9yidE8alVtldZJ&#10;cbtyox07AE3ANp0B/Sc3bVhX8Os5xf47xDidP0G0KtAoa9UWfHl2gjzy9tZUadACKH2SKWVtBiIj&#10;dycWQ1/2TFUDy5HXEqsjMevwNLm0aSQ06H5w1tHUFtx/34OTnOn3hrpzPZnN4pgnZTZfTElxl5by&#10;0gJGEFTBA2cncRPSakQGDN5SF2uV+H3OZEiZpjHRPmxOHPdLPXk97/f6EQAA//8DAFBLAwQUAAYA&#10;CAAAACEAXc1Hxt0AAAAFAQAADwAAAGRycy9kb3ducmV2LnhtbEyPwU7DMBBE70j8g7VIXBB1WppQ&#10;QpwKIYHgBgXB1Y23SYS9Drabhr9n4QKXlUYzmnlbrSdnxYgh9p4UzGcZCKTGm55aBa8vd+crEDFp&#10;Mtp6QgVfGGFdHx9VujT+QM84blIruIRiqRV0KQ2llLHp0Ok48wMSezsfnE4sQytN0Acud1YusqyQ&#10;TvfEC50e8LbD5mOzdwpWy4fxPT5ePL01xc5epbPL8f4zKHV6Mt1cg0g4pb8w/OAzOtTMtPV7MlFY&#10;BfxI+r3s5cUiB7FVsMznOci6kv/p628AAAD//wMAUEsBAi0AFAAGAAgAAAAhALaDOJL+AAAA4QEA&#10;ABMAAAAAAAAAAAAAAAAAAAAAAFtDb250ZW50X1R5cGVzXS54bWxQSwECLQAUAAYACAAAACEAOP0h&#10;/9YAAACUAQAACwAAAAAAAAAAAAAAAAAvAQAAX3JlbHMvLnJlbHNQSwECLQAUAAYACAAAACEAk1s3&#10;FBICAAAnBAAADgAAAAAAAAAAAAAAAAAuAgAAZHJzL2Uyb0RvYy54bWxQSwECLQAUAAYACAAAACEA&#10;Xc1Hxt0AAAAFAQAADwAAAAAAAAAAAAAAAABsBAAAZHJzL2Rvd25yZXYueG1sUEsFBgAAAAAEAAQA&#10;8wAAAHYFAAAAAA==&#10;">
                <v:textbox>
                  <w:txbxContent>
                    <w:p w14:paraId="43869F29" w14:textId="77777777" w:rsidR="00BC1B42" w:rsidRPr="00BC1B42" w:rsidRDefault="00BC1B42" w:rsidP="00BC1B42">
                      <w:pPr>
                        <w:rPr>
                          <w:rFonts w:asciiTheme="minorHAnsi" w:hAnsiTheme="minorHAnsi" w:cstheme="minorHAnsi"/>
                          <w:sz w:val="22"/>
                          <w:szCs w:val="22"/>
                        </w:rPr>
                      </w:pPr>
                      <w:r w:rsidRPr="00BC1B42">
                        <w:rPr>
                          <w:rFonts w:asciiTheme="minorHAnsi" w:hAnsiTheme="minorHAnsi" w:cstheme="minorHAnsi"/>
                          <w:sz w:val="22"/>
                          <w:szCs w:val="22"/>
                        </w:rPr>
                        <w:t>Technical Requirements:</w:t>
                      </w:r>
                    </w:p>
                    <w:p w14:paraId="1E94C63B" w14:textId="77777777" w:rsidR="00BC1B42" w:rsidRPr="00BC1B42" w:rsidRDefault="00BC1B42" w:rsidP="00BC1B42">
                      <w:pPr>
                        <w:rPr>
                          <w:rFonts w:asciiTheme="minorHAnsi" w:hAnsiTheme="minorHAnsi" w:cstheme="minorHAnsi"/>
                          <w:sz w:val="22"/>
                          <w:szCs w:val="22"/>
                        </w:rPr>
                      </w:pPr>
                      <w:r w:rsidRPr="00BC1B42">
                        <w:rPr>
                          <w:rFonts w:asciiTheme="minorHAnsi" w:hAnsiTheme="minorHAnsi" w:cstheme="minorHAnsi"/>
                          <w:sz w:val="22"/>
                          <w:szCs w:val="22"/>
                        </w:rPr>
                        <w:t xml:space="preserve">TPM is completely web-based – there is no software to install. </w:t>
                      </w:r>
                    </w:p>
                    <w:p w14:paraId="4C859335" w14:textId="77777777" w:rsidR="00BC1B42" w:rsidRPr="00BC1B42" w:rsidRDefault="00BC1B42" w:rsidP="00BC1B42">
                      <w:pPr>
                        <w:rPr>
                          <w:rFonts w:asciiTheme="minorHAnsi" w:hAnsiTheme="minorHAnsi" w:cstheme="minorHAnsi"/>
                          <w:sz w:val="22"/>
                          <w:szCs w:val="22"/>
                        </w:rPr>
                      </w:pPr>
                    </w:p>
                    <w:p w14:paraId="3B6D46EC" w14:textId="77777777" w:rsidR="00BC1B42" w:rsidRPr="00BC1B42" w:rsidRDefault="00BC1B42" w:rsidP="00BC1B42">
                      <w:pPr>
                        <w:rPr>
                          <w:rFonts w:asciiTheme="minorHAnsi" w:hAnsiTheme="minorHAnsi" w:cstheme="minorHAnsi"/>
                          <w:sz w:val="22"/>
                          <w:szCs w:val="22"/>
                        </w:rPr>
                      </w:pPr>
                      <w:r w:rsidRPr="00BC1B42">
                        <w:rPr>
                          <w:rFonts w:asciiTheme="minorHAnsi" w:hAnsiTheme="minorHAnsi" w:cstheme="minorHAnsi"/>
                          <w:sz w:val="22"/>
                          <w:szCs w:val="22"/>
                        </w:rPr>
                        <w:t>Users need only:</w:t>
                      </w:r>
                    </w:p>
                    <w:p w14:paraId="6A46B070" w14:textId="77777777" w:rsidR="00BC1B42" w:rsidRPr="00BC1B42" w:rsidRDefault="00BC1B42" w:rsidP="00BC1B42">
                      <w:pPr>
                        <w:pStyle w:val="ListParagraph"/>
                        <w:numPr>
                          <w:ilvl w:val="0"/>
                          <w:numId w:val="11"/>
                        </w:numPr>
                        <w:rPr>
                          <w:rFonts w:asciiTheme="minorHAnsi" w:hAnsiTheme="minorHAnsi" w:cstheme="minorHAnsi"/>
                          <w:sz w:val="22"/>
                          <w:szCs w:val="22"/>
                        </w:rPr>
                      </w:pPr>
                      <w:r w:rsidRPr="00BC1B42">
                        <w:rPr>
                          <w:rFonts w:asciiTheme="minorHAnsi" w:hAnsiTheme="minorHAnsi" w:cstheme="minorHAnsi"/>
                          <w:bCs/>
                          <w:sz w:val="22"/>
                          <w:szCs w:val="22"/>
                        </w:rPr>
                        <w:t xml:space="preserve">Internet access (high-speed recommended)   </w:t>
                      </w:r>
                    </w:p>
                    <w:p w14:paraId="34EB9753" w14:textId="77777777" w:rsidR="00BC1B42" w:rsidRPr="00BC1B42" w:rsidRDefault="00BC1B42" w:rsidP="00BC1B42">
                      <w:pPr>
                        <w:pStyle w:val="ListParagraph"/>
                        <w:numPr>
                          <w:ilvl w:val="0"/>
                          <w:numId w:val="11"/>
                        </w:numPr>
                        <w:rPr>
                          <w:rFonts w:asciiTheme="minorHAnsi" w:hAnsiTheme="minorHAnsi" w:cstheme="minorHAnsi"/>
                          <w:sz w:val="22"/>
                          <w:szCs w:val="22"/>
                        </w:rPr>
                      </w:pPr>
                      <w:r w:rsidRPr="00BC1B42">
                        <w:rPr>
                          <w:rFonts w:asciiTheme="minorHAnsi" w:hAnsiTheme="minorHAnsi" w:cstheme="minorHAnsi"/>
                          <w:bCs/>
                          <w:sz w:val="22"/>
                          <w:szCs w:val="22"/>
                        </w:rPr>
                        <w:t>Email access for each user</w:t>
                      </w:r>
                    </w:p>
                    <w:p w14:paraId="4D190E70" w14:textId="77777777" w:rsidR="00BC1B42" w:rsidRPr="00BC1B42" w:rsidRDefault="00BC1B42" w:rsidP="00BC1B42">
                      <w:pPr>
                        <w:pStyle w:val="ListParagraph"/>
                        <w:numPr>
                          <w:ilvl w:val="0"/>
                          <w:numId w:val="11"/>
                        </w:numPr>
                        <w:rPr>
                          <w:rFonts w:asciiTheme="minorHAnsi" w:hAnsiTheme="minorHAnsi" w:cstheme="minorHAnsi"/>
                          <w:sz w:val="22"/>
                          <w:szCs w:val="22"/>
                        </w:rPr>
                      </w:pPr>
                      <w:r w:rsidRPr="00BC1B42">
                        <w:rPr>
                          <w:rFonts w:asciiTheme="minorHAnsi" w:hAnsiTheme="minorHAnsi" w:cstheme="minorHAnsi"/>
                          <w:bCs/>
                          <w:sz w:val="22"/>
                          <w:szCs w:val="22"/>
                        </w:rPr>
                        <w:t>Adobe Acrobat Reader 6.0 or higher (free download)</w:t>
                      </w:r>
                    </w:p>
                    <w:p w14:paraId="554BBCDF" w14:textId="77777777" w:rsidR="00BC1B42" w:rsidRDefault="00BC1B42" w:rsidP="00BC1B42">
                      <w:pPr>
                        <w:rPr>
                          <w:rFonts w:asciiTheme="minorHAnsi" w:hAnsiTheme="minorHAnsi" w:cstheme="minorHAnsi"/>
                          <w:sz w:val="22"/>
                          <w:szCs w:val="22"/>
                        </w:rPr>
                      </w:pPr>
                    </w:p>
                    <w:p w14:paraId="55999D37" w14:textId="77777777" w:rsidR="00BC1B42" w:rsidRDefault="00BC1B42" w:rsidP="00BC1B42">
                      <w:pPr>
                        <w:rPr>
                          <w:rFonts w:asciiTheme="minorHAnsi" w:hAnsiTheme="minorHAnsi" w:cstheme="minorHAnsi"/>
                          <w:sz w:val="22"/>
                          <w:szCs w:val="22"/>
                        </w:rPr>
                      </w:pPr>
                      <w:r>
                        <w:rPr>
                          <w:rFonts w:asciiTheme="minorHAnsi" w:hAnsiTheme="minorHAnsi" w:cstheme="minorHAnsi"/>
                          <w:sz w:val="22"/>
                          <w:szCs w:val="22"/>
                        </w:rPr>
                        <w:t>Free Training &amp; Support:</w:t>
                      </w:r>
                    </w:p>
                    <w:p w14:paraId="01311788" w14:textId="77777777" w:rsidR="00BC1B42" w:rsidRPr="00BC1B42" w:rsidRDefault="00BC1B42" w:rsidP="00BC1B42">
                      <w:pPr>
                        <w:pStyle w:val="ListParagraph"/>
                        <w:numPr>
                          <w:ilvl w:val="0"/>
                          <w:numId w:val="12"/>
                        </w:numPr>
                        <w:rPr>
                          <w:rFonts w:asciiTheme="minorHAnsi" w:hAnsiTheme="minorHAnsi" w:cstheme="minorHAnsi"/>
                          <w:sz w:val="22"/>
                          <w:szCs w:val="22"/>
                        </w:rPr>
                      </w:pPr>
                      <w:r w:rsidRPr="00EB72CD">
                        <w:rPr>
                          <w:rFonts w:ascii="Calibri" w:hAnsi="Calibri" w:cs="Calibri"/>
                          <w:bCs/>
                          <w:sz w:val="22"/>
                        </w:rPr>
                        <w:t>Our Training Supports your training needs with:</w:t>
                      </w:r>
                    </w:p>
                    <w:p w14:paraId="536079FF" w14:textId="77777777" w:rsidR="00BC1B42" w:rsidRPr="00BC1B42" w:rsidRDefault="00BC1B42" w:rsidP="00BC1B42">
                      <w:pPr>
                        <w:pStyle w:val="ListParagraph"/>
                        <w:numPr>
                          <w:ilvl w:val="1"/>
                          <w:numId w:val="12"/>
                        </w:numPr>
                        <w:rPr>
                          <w:rFonts w:asciiTheme="minorHAnsi" w:hAnsiTheme="minorHAnsi" w:cstheme="minorHAnsi"/>
                          <w:sz w:val="22"/>
                          <w:szCs w:val="22"/>
                        </w:rPr>
                      </w:pPr>
                      <w:r w:rsidRPr="00EB72CD">
                        <w:rPr>
                          <w:rFonts w:ascii="Calibri" w:hAnsi="Calibri" w:cs="Calibri"/>
                          <w:bCs/>
                          <w:sz w:val="22"/>
                        </w:rPr>
                        <w:t>Free webinars</w:t>
                      </w:r>
                    </w:p>
                    <w:p w14:paraId="37351151" w14:textId="77777777" w:rsidR="00BC1B42" w:rsidRPr="00BC1B42" w:rsidRDefault="00BC1B42" w:rsidP="00BC1B42">
                      <w:pPr>
                        <w:pStyle w:val="ListParagraph"/>
                        <w:numPr>
                          <w:ilvl w:val="1"/>
                          <w:numId w:val="12"/>
                        </w:numPr>
                        <w:rPr>
                          <w:rFonts w:asciiTheme="minorHAnsi" w:hAnsiTheme="minorHAnsi" w:cstheme="minorHAnsi"/>
                          <w:sz w:val="22"/>
                          <w:szCs w:val="22"/>
                        </w:rPr>
                      </w:pPr>
                      <w:r w:rsidRPr="00EB72CD">
                        <w:rPr>
                          <w:rFonts w:ascii="Calibri" w:hAnsi="Calibri" w:cs="Calibri"/>
                          <w:bCs/>
                          <w:sz w:val="22"/>
                        </w:rPr>
                        <w:t>Individual training by</w:t>
                      </w:r>
                    </w:p>
                    <w:p w14:paraId="09E62207" w14:textId="77777777" w:rsidR="00BC1B42" w:rsidRPr="00BC1B42" w:rsidRDefault="00BC1B42" w:rsidP="00BC1B42">
                      <w:pPr>
                        <w:pStyle w:val="ListParagraph"/>
                        <w:numPr>
                          <w:ilvl w:val="1"/>
                          <w:numId w:val="12"/>
                        </w:numPr>
                        <w:rPr>
                          <w:rFonts w:ascii="Calibri" w:hAnsi="Calibri" w:cs="Calibri"/>
                          <w:bCs/>
                          <w:sz w:val="22"/>
                        </w:rPr>
                      </w:pPr>
                      <w:r w:rsidRPr="00BC1B42">
                        <w:rPr>
                          <w:rFonts w:ascii="Calibri" w:hAnsi="Calibri" w:cs="Calibri"/>
                          <w:bCs/>
                          <w:sz w:val="22"/>
                        </w:rPr>
                        <w:t>Training videos</w:t>
                      </w:r>
                    </w:p>
                    <w:p w14:paraId="5CB41299" w14:textId="77777777" w:rsidR="00BC1B42" w:rsidRPr="00BC1B42" w:rsidRDefault="00BC1B42" w:rsidP="00BC1B42">
                      <w:pPr>
                        <w:pStyle w:val="ListParagraph"/>
                        <w:numPr>
                          <w:ilvl w:val="1"/>
                          <w:numId w:val="12"/>
                        </w:numPr>
                        <w:rPr>
                          <w:rFonts w:asciiTheme="minorHAnsi" w:hAnsiTheme="minorHAnsi" w:cstheme="minorHAnsi"/>
                          <w:sz w:val="22"/>
                          <w:szCs w:val="22"/>
                        </w:rPr>
                      </w:pPr>
                      <w:r>
                        <w:rPr>
                          <w:rFonts w:asciiTheme="minorHAnsi" w:hAnsiTheme="minorHAnsi" w:cstheme="minorHAnsi"/>
                          <w:sz w:val="22"/>
                          <w:szCs w:val="22"/>
                        </w:rPr>
                        <w:t>Live in-app chat</w:t>
                      </w:r>
                    </w:p>
                    <w:p w14:paraId="033A704C" w14:textId="77777777" w:rsidR="00BC1B42" w:rsidRDefault="00BC1B42" w:rsidP="00BC1B42"/>
                  </w:txbxContent>
                </v:textbox>
                <w10:anchorlock/>
              </v:shape>
            </w:pict>
          </mc:Fallback>
        </mc:AlternateContent>
      </w:r>
      <w:r w:rsidRPr="00EB72CD">
        <w:rPr>
          <w:rFonts w:ascii="Calibri" w:hAnsi="Calibri" w:cs="Calibri"/>
          <w:bCs/>
          <w:sz w:val="22"/>
        </w:rPr>
        <w:tab/>
        <w:t xml:space="preserve">  </w:t>
      </w:r>
    </w:p>
    <w:p w14:paraId="63F92434" w14:textId="5843ECCC" w:rsidR="00EB72CD" w:rsidRPr="00EB72CD" w:rsidRDefault="00EB72CD" w:rsidP="00BC1B42">
      <w:pPr>
        <w:rPr>
          <w:rFonts w:ascii="Calibri" w:hAnsi="Calibri" w:cs="Calibri"/>
          <w:bCs/>
          <w:sz w:val="22"/>
        </w:rPr>
      </w:pPr>
      <w:r w:rsidRPr="00EB72CD">
        <w:rPr>
          <w:rFonts w:ascii="Calibri" w:hAnsi="Calibri" w:cs="Calibri"/>
          <w:bCs/>
          <w:sz w:val="22"/>
        </w:rPr>
        <w:tab/>
        <w:t xml:space="preserve"> </w:t>
      </w:r>
      <w:r w:rsidRPr="00EB72CD">
        <w:rPr>
          <w:rFonts w:ascii="Calibri" w:hAnsi="Calibri" w:cs="Calibri"/>
          <w:bCs/>
          <w:sz w:val="22"/>
        </w:rPr>
        <w:tab/>
      </w:r>
    </w:p>
    <w:p w14:paraId="67EED8F2" w14:textId="77777777" w:rsidR="00EB72CD" w:rsidRPr="00EB72CD" w:rsidRDefault="00EB72CD" w:rsidP="00EB72CD">
      <w:pPr>
        <w:rPr>
          <w:rFonts w:ascii="Calibri" w:hAnsi="Calibri" w:cs="Calibri"/>
          <w:bCs/>
          <w:sz w:val="22"/>
        </w:rPr>
      </w:pPr>
      <w:r w:rsidRPr="00EB72CD">
        <w:rPr>
          <w:rFonts w:ascii="Calibri" w:hAnsi="Calibri" w:cs="Calibri"/>
          <w:bCs/>
          <w:sz w:val="22"/>
        </w:rPr>
        <w:t>Support representatives are available to answer your questions at 866 -TEXTURA (866-839-8872).</w:t>
      </w:r>
    </w:p>
    <w:p w14:paraId="5105B7FF" w14:textId="77777777" w:rsidR="00EB72CD" w:rsidRPr="00EB72CD" w:rsidRDefault="00EB72CD" w:rsidP="00EB72CD">
      <w:pPr>
        <w:rPr>
          <w:rFonts w:ascii="Calibri" w:hAnsi="Calibri" w:cs="Calibri"/>
          <w:bCs/>
          <w:sz w:val="22"/>
        </w:rPr>
      </w:pPr>
      <w:r w:rsidRPr="00EB72CD">
        <w:rPr>
          <w:rFonts w:ascii="Calibri" w:hAnsi="Calibri" w:cs="Calibri"/>
          <w:bCs/>
          <w:sz w:val="22"/>
        </w:rPr>
        <w:t>ORACLE</w:t>
      </w:r>
    </w:p>
    <w:p w14:paraId="49AC57A4" w14:textId="637083AE" w:rsidR="00DB0B0E" w:rsidRPr="00EB72CD" w:rsidRDefault="00EB72CD" w:rsidP="00EB72CD">
      <w:pPr>
        <w:rPr>
          <w:rFonts w:ascii="Calibri" w:hAnsi="Calibri" w:cs="Calibri"/>
          <w:bCs/>
          <w:sz w:val="22"/>
        </w:rPr>
      </w:pPr>
      <w:r w:rsidRPr="00EB72CD">
        <w:rPr>
          <w:rFonts w:ascii="Calibri" w:hAnsi="Calibri" w:cs="Calibri"/>
          <w:bCs/>
          <w:sz w:val="22"/>
        </w:rPr>
        <w:t>Copyright @ 2022, Oracle and/or its affiliates / Version 2.0</w:t>
      </w:r>
    </w:p>
    <w:p w14:paraId="4B138153" w14:textId="77777777" w:rsidR="00DB0B0E" w:rsidRPr="00EB72CD" w:rsidRDefault="00DB0B0E" w:rsidP="00446DBF">
      <w:pPr>
        <w:rPr>
          <w:rFonts w:ascii="Calibri" w:hAnsi="Calibri" w:cs="Calibri"/>
          <w:bCs/>
          <w:sz w:val="22"/>
        </w:rPr>
      </w:pPr>
    </w:p>
    <w:p w14:paraId="4E6371D0" w14:textId="77777777" w:rsidR="00DB0B0E" w:rsidRDefault="00DB0B0E" w:rsidP="00446DBF">
      <w:pPr>
        <w:rPr>
          <w:rFonts w:ascii="Calibri" w:hAnsi="Calibri" w:cs="Calibri"/>
          <w:b/>
          <w:sz w:val="22"/>
        </w:rPr>
      </w:pPr>
    </w:p>
    <w:p w14:paraId="481C6DCE" w14:textId="77777777" w:rsidR="00DB0B0E" w:rsidRDefault="00DB0B0E" w:rsidP="00446DBF">
      <w:pPr>
        <w:rPr>
          <w:rFonts w:ascii="Calibri" w:hAnsi="Calibri" w:cs="Calibri"/>
          <w:b/>
          <w:sz w:val="22"/>
        </w:rPr>
      </w:pPr>
    </w:p>
    <w:p w14:paraId="668A7B5A" w14:textId="77777777" w:rsidR="00DB0B0E" w:rsidRDefault="00DB0B0E" w:rsidP="00446DBF">
      <w:pPr>
        <w:rPr>
          <w:rFonts w:ascii="Calibri" w:hAnsi="Calibri" w:cs="Calibri"/>
          <w:b/>
          <w:sz w:val="22"/>
        </w:rPr>
      </w:pPr>
    </w:p>
    <w:p w14:paraId="64392553" w14:textId="77777777" w:rsidR="00DB0B0E" w:rsidRDefault="00DB0B0E" w:rsidP="00446DBF">
      <w:pPr>
        <w:rPr>
          <w:rFonts w:ascii="Calibri" w:hAnsi="Calibri" w:cs="Calibri"/>
          <w:b/>
          <w:sz w:val="22"/>
        </w:rPr>
      </w:pPr>
    </w:p>
    <w:p w14:paraId="31504979" w14:textId="77777777" w:rsidR="00DB0B0E" w:rsidRDefault="00DB0B0E" w:rsidP="00446DBF">
      <w:pPr>
        <w:rPr>
          <w:rFonts w:ascii="Calibri" w:hAnsi="Calibri" w:cs="Calibri"/>
          <w:b/>
          <w:sz w:val="22"/>
        </w:rPr>
      </w:pPr>
    </w:p>
    <w:p w14:paraId="7F8692DA" w14:textId="77777777" w:rsidR="00DB0B0E" w:rsidRDefault="00DB0B0E" w:rsidP="00446DBF">
      <w:pPr>
        <w:rPr>
          <w:rFonts w:ascii="Calibri" w:hAnsi="Calibri" w:cs="Calibri"/>
          <w:b/>
          <w:sz w:val="22"/>
        </w:rPr>
      </w:pPr>
    </w:p>
    <w:p w14:paraId="2B11D598" w14:textId="77777777" w:rsidR="00DB0B0E" w:rsidRDefault="00DB0B0E" w:rsidP="00446DBF">
      <w:pPr>
        <w:rPr>
          <w:rFonts w:ascii="Calibri" w:hAnsi="Calibri" w:cs="Calibri"/>
          <w:b/>
          <w:sz w:val="22"/>
        </w:rPr>
      </w:pPr>
    </w:p>
    <w:p w14:paraId="090B84FC" w14:textId="77777777" w:rsidR="00BC1B42" w:rsidRDefault="00BC1B42" w:rsidP="00DB0B0E">
      <w:pPr>
        <w:jc w:val="center"/>
        <w:rPr>
          <w:rFonts w:ascii="Calibri" w:hAnsi="Calibri" w:cs="Calibri"/>
          <w:b/>
          <w:sz w:val="32"/>
          <w:szCs w:val="32"/>
          <w:u w:val="single"/>
        </w:rPr>
      </w:pPr>
    </w:p>
    <w:p w14:paraId="0F8602A0" w14:textId="77777777" w:rsidR="00BC1B42" w:rsidRDefault="00BC1B42" w:rsidP="00DB0B0E">
      <w:pPr>
        <w:jc w:val="center"/>
        <w:rPr>
          <w:rFonts w:ascii="Calibri" w:hAnsi="Calibri" w:cs="Calibri"/>
          <w:b/>
          <w:sz w:val="32"/>
          <w:szCs w:val="32"/>
          <w:u w:val="single"/>
        </w:rPr>
      </w:pPr>
    </w:p>
    <w:p w14:paraId="057A8045" w14:textId="77777777" w:rsidR="00BC1B42" w:rsidRDefault="00BC1B42" w:rsidP="00DB0B0E">
      <w:pPr>
        <w:jc w:val="center"/>
        <w:rPr>
          <w:rFonts w:ascii="Calibri" w:hAnsi="Calibri" w:cs="Calibri"/>
          <w:b/>
          <w:sz w:val="32"/>
          <w:szCs w:val="32"/>
          <w:u w:val="single"/>
        </w:rPr>
      </w:pPr>
    </w:p>
    <w:p w14:paraId="1B96A913" w14:textId="77777777" w:rsidR="00BC1B42" w:rsidRDefault="00BC1B42" w:rsidP="00DB0B0E">
      <w:pPr>
        <w:jc w:val="center"/>
        <w:rPr>
          <w:rFonts w:ascii="Calibri" w:hAnsi="Calibri" w:cs="Calibri"/>
          <w:b/>
          <w:sz w:val="32"/>
          <w:szCs w:val="32"/>
          <w:u w:val="single"/>
        </w:rPr>
      </w:pPr>
    </w:p>
    <w:p w14:paraId="3DDA56E5" w14:textId="77777777" w:rsidR="00BC1B42" w:rsidRDefault="00BC1B42" w:rsidP="00DB0B0E">
      <w:pPr>
        <w:jc w:val="center"/>
        <w:rPr>
          <w:rFonts w:ascii="Calibri" w:hAnsi="Calibri" w:cs="Calibri"/>
          <w:b/>
          <w:sz w:val="32"/>
          <w:szCs w:val="32"/>
          <w:u w:val="single"/>
        </w:rPr>
      </w:pPr>
    </w:p>
    <w:p w14:paraId="69165736" w14:textId="77777777" w:rsidR="00BC1B42" w:rsidRDefault="00BC1B42" w:rsidP="00DB0B0E">
      <w:pPr>
        <w:jc w:val="center"/>
        <w:rPr>
          <w:rFonts w:ascii="Calibri" w:hAnsi="Calibri" w:cs="Calibri"/>
          <w:b/>
          <w:sz w:val="32"/>
          <w:szCs w:val="32"/>
          <w:u w:val="single"/>
        </w:rPr>
      </w:pPr>
    </w:p>
    <w:p w14:paraId="7B7E058C" w14:textId="77777777" w:rsidR="00BC1B42" w:rsidRDefault="00BC1B42" w:rsidP="00DB0B0E">
      <w:pPr>
        <w:jc w:val="center"/>
        <w:rPr>
          <w:rFonts w:ascii="Calibri" w:hAnsi="Calibri" w:cs="Calibri"/>
          <w:b/>
          <w:sz w:val="32"/>
          <w:szCs w:val="32"/>
          <w:u w:val="single"/>
        </w:rPr>
      </w:pPr>
    </w:p>
    <w:p w14:paraId="39FC2E33" w14:textId="77777777" w:rsidR="00BC1B42" w:rsidRDefault="00BC1B42" w:rsidP="00DB0B0E">
      <w:pPr>
        <w:jc w:val="center"/>
        <w:rPr>
          <w:rFonts w:ascii="Calibri" w:hAnsi="Calibri" w:cs="Calibri"/>
          <w:b/>
          <w:sz w:val="32"/>
          <w:szCs w:val="32"/>
          <w:u w:val="single"/>
        </w:rPr>
      </w:pPr>
    </w:p>
    <w:p w14:paraId="46755D7E" w14:textId="77777777" w:rsidR="00275A69" w:rsidRDefault="00275A69" w:rsidP="00DB0B0E">
      <w:pPr>
        <w:jc w:val="center"/>
        <w:rPr>
          <w:rFonts w:ascii="Calibri" w:hAnsi="Calibri" w:cs="Calibri"/>
          <w:b/>
          <w:sz w:val="32"/>
          <w:szCs w:val="32"/>
          <w:u w:val="single"/>
        </w:rPr>
      </w:pPr>
    </w:p>
    <w:p w14:paraId="07C61AFE" w14:textId="77777777" w:rsidR="00275A69" w:rsidRDefault="00275A69" w:rsidP="00DB0B0E">
      <w:pPr>
        <w:jc w:val="center"/>
        <w:rPr>
          <w:rFonts w:ascii="Calibri" w:hAnsi="Calibri" w:cs="Calibri"/>
          <w:b/>
          <w:sz w:val="32"/>
          <w:szCs w:val="32"/>
          <w:u w:val="single"/>
        </w:rPr>
      </w:pPr>
    </w:p>
    <w:p w14:paraId="48D86672" w14:textId="77777777" w:rsidR="00275A69" w:rsidRDefault="00275A69" w:rsidP="00DB0B0E">
      <w:pPr>
        <w:jc w:val="center"/>
        <w:rPr>
          <w:rFonts w:ascii="Calibri" w:hAnsi="Calibri" w:cs="Calibri"/>
          <w:b/>
          <w:sz w:val="32"/>
          <w:szCs w:val="32"/>
          <w:u w:val="single"/>
        </w:rPr>
      </w:pPr>
    </w:p>
    <w:p w14:paraId="75F9D488" w14:textId="77777777" w:rsidR="00275A69" w:rsidRDefault="00275A69" w:rsidP="00DB0B0E">
      <w:pPr>
        <w:jc w:val="center"/>
        <w:rPr>
          <w:rFonts w:ascii="Calibri" w:hAnsi="Calibri" w:cs="Calibri"/>
          <w:b/>
          <w:sz w:val="32"/>
          <w:szCs w:val="32"/>
          <w:u w:val="single"/>
        </w:rPr>
      </w:pPr>
    </w:p>
    <w:p w14:paraId="289B0BE7" w14:textId="77777777" w:rsidR="00275A69" w:rsidRDefault="00275A69" w:rsidP="00DB0B0E">
      <w:pPr>
        <w:jc w:val="center"/>
        <w:rPr>
          <w:rFonts w:ascii="Calibri" w:hAnsi="Calibri" w:cs="Calibri"/>
          <w:b/>
          <w:sz w:val="32"/>
          <w:szCs w:val="32"/>
          <w:u w:val="single"/>
        </w:rPr>
      </w:pPr>
    </w:p>
    <w:p w14:paraId="04EE980A" w14:textId="0C5B60BE" w:rsidR="004277CF" w:rsidRDefault="00AC5BC8" w:rsidP="00DB0B0E">
      <w:pPr>
        <w:jc w:val="center"/>
        <w:rPr>
          <w:rFonts w:ascii="Calibri" w:hAnsi="Calibri" w:cs="Calibri"/>
          <w:b/>
          <w:sz w:val="32"/>
          <w:szCs w:val="32"/>
          <w:u w:val="single"/>
        </w:rPr>
      </w:pPr>
      <w:r>
        <w:rPr>
          <w:rFonts w:ascii="Calibri" w:hAnsi="Calibri" w:cs="Calibri"/>
          <w:b/>
          <w:sz w:val="32"/>
          <w:szCs w:val="32"/>
          <w:u w:val="single"/>
        </w:rPr>
        <w:lastRenderedPageBreak/>
        <w:t>INSURANCE REQUIREMENTS</w:t>
      </w:r>
    </w:p>
    <w:p w14:paraId="7067402E" w14:textId="77777777" w:rsidR="006A2F74" w:rsidRDefault="006A2F74" w:rsidP="006A2F74">
      <w:pPr>
        <w:pStyle w:val="Default"/>
      </w:pPr>
    </w:p>
    <w:p w14:paraId="44160764" w14:textId="76CFDC82" w:rsidR="006A2F74" w:rsidRDefault="006A2F74" w:rsidP="006A2F74">
      <w:pPr>
        <w:pStyle w:val="Default"/>
        <w:rPr>
          <w:sz w:val="22"/>
          <w:szCs w:val="22"/>
        </w:rPr>
      </w:pPr>
      <w:r>
        <w:rPr>
          <w:sz w:val="22"/>
          <w:szCs w:val="22"/>
        </w:rPr>
        <w:t xml:space="preserve">ICON National requires subcontractors to obtain the following forms of insurance in an amount equal to or higher than the amounts listed next to each type of insurance. </w:t>
      </w:r>
    </w:p>
    <w:p w14:paraId="754A3475" w14:textId="77777777" w:rsidR="007B0887" w:rsidRDefault="007B0887" w:rsidP="006A2F74">
      <w:pPr>
        <w:pStyle w:val="Default"/>
        <w:rPr>
          <w:sz w:val="22"/>
          <w:szCs w:val="22"/>
        </w:rPr>
      </w:pPr>
    </w:p>
    <w:p w14:paraId="25F151B7" w14:textId="77777777" w:rsidR="007B0887" w:rsidRDefault="007B0887" w:rsidP="006A2F74">
      <w:pPr>
        <w:pStyle w:val="Default"/>
        <w:rPr>
          <w:sz w:val="22"/>
          <w:szCs w:val="22"/>
        </w:rPr>
      </w:pPr>
    </w:p>
    <w:p w14:paraId="1C2669B6" w14:textId="3ACB57BA" w:rsidR="006A2F74" w:rsidRDefault="006A2F74" w:rsidP="006A2F74">
      <w:pPr>
        <w:pStyle w:val="Default"/>
        <w:rPr>
          <w:sz w:val="22"/>
          <w:szCs w:val="22"/>
        </w:rPr>
      </w:pPr>
      <w:r>
        <w:rPr>
          <w:sz w:val="22"/>
          <w:szCs w:val="22"/>
        </w:rPr>
        <w:t xml:space="preserve">General Liability Insurance: </w:t>
      </w:r>
    </w:p>
    <w:p w14:paraId="08B2318E" w14:textId="7F177CF7" w:rsidR="006A2F74" w:rsidRDefault="006A2F74" w:rsidP="0069042A">
      <w:pPr>
        <w:pStyle w:val="Default"/>
        <w:numPr>
          <w:ilvl w:val="0"/>
          <w:numId w:val="22"/>
        </w:numPr>
        <w:spacing w:after="51"/>
        <w:rPr>
          <w:color w:val="221D1D"/>
          <w:sz w:val="22"/>
          <w:szCs w:val="22"/>
        </w:rPr>
      </w:pPr>
      <w:r>
        <w:rPr>
          <w:color w:val="221D1D"/>
          <w:sz w:val="22"/>
          <w:szCs w:val="22"/>
        </w:rPr>
        <w:t>$1,000,000 Each Occurrence (combined single limit for bodily injury and property</w:t>
      </w:r>
      <w:r w:rsidR="007B0887">
        <w:rPr>
          <w:color w:val="221D1D"/>
          <w:sz w:val="22"/>
          <w:szCs w:val="22"/>
        </w:rPr>
        <w:t xml:space="preserve"> </w:t>
      </w:r>
      <w:r>
        <w:rPr>
          <w:color w:val="221D1D"/>
          <w:sz w:val="22"/>
          <w:szCs w:val="22"/>
        </w:rPr>
        <w:t>damage</w:t>
      </w:r>
      <w:proofErr w:type="gramStart"/>
      <w:r>
        <w:rPr>
          <w:color w:val="221D1D"/>
          <w:sz w:val="22"/>
          <w:szCs w:val="22"/>
        </w:rPr>
        <w:t>);</w:t>
      </w:r>
      <w:proofErr w:type="gramEnd"/>
    </w:p>
    <w:p w14:paraId="3723BE2C" w14:textId="43220C69" w:rsidR="006A2F74" w:rsidRDefault="006A2F74" w:rsidP="0069042A">
      <w:pPr>
        <w:pStyle w:val="Default"/>
        <w:numPr>
          <w:ilvl w:val="0"/>
          <w:numId w:val="22"/>
        </w:numPr>
        <w:spacing w:after="51"/>
        <w:rPr>
          <w:color w:val="221D1D"/>
          <w:sz w:val="22"/>
          <w:szCs w:val="22"/>
        </w:rPr>
      </w:pPr>
      <w:r>
        <w:rPr>
          <w:color w:val="221D1D"/>
          <w:sz w:val="22"/>
          <w:szCs w:val="22"/>
        </w:rPr>
        <w:t xml:space="preserve">$1,000,000 for Personal Injury </w:t>
      </w:r>
      <w:proofErr w:type="gramStart"/>
      <w:r>
        <w:rPr>
          <w:color w:val="221D1D"/>
          <w:sz w:val="22"/>
          <w:szCs w:val="22"/>
        </w:rPr>
        <w:t>Liability;</w:t>
      </w:r>
      <w:proofErr w:type="gramEnd"/>
    </w:p>
    <w:p w14:paraId="7143708D" w14:textId="0C42FB94" w:rsidR="006A2F74" w:rsidRDefault="006A2F74" w:rsidP="0069042A">
      <w:pPr>
        <w:pStyle w:val="Default"/>
        <w:numPr>
          <w:ilvl w:val="0"/>
          <w:numId w:val="22"/>
        </w:numPr>
        <w:spacing w:after="51"/>
        <w:rPr>
          <w:color w:val="221D1D"/>
          <w:sz w:val="22"/>
          <w:szCs w:val="22"/>
        </w:rPr>
      </w:pPr>
      <w:r>
        <w:rPr>
          <w:color w:val="221D1D"/>
          <w:sz w:val="22"/>
          <w:szCs w:val="22"/>
        </w:rPr>
        <w:t>$2,000,000 Aggregate for Products-Completed Operations; and</w:t>
      </w:r>
    </w:p>
    <w:p w14:paraId="4341D7DE" w14:textId="61D98076" w:rsidR="006A2F74" w:rsidRDefault="006A2F74" w:rsidP="0069042A">
      <w:pPr>
        <w:pStyle w:val="Default"/>
        <w:numPr>
          <w:ilvl w:val="0"/>
          <w:numId w:val="22"/>
        </w:numPr>
        <w:rPr>
          <w:color w:val="221D1D"/>
          <w:sz w:val="22"/>
          <w:szCs w:val="22"/>
        </w:rPr>
      </w:pPr>
      <w:r>
        <w:rPr>
          <w:color w:val="221D1D"/>
          <w:sz w:val="22"/>
          <w:szCs w:val="22"/>
        </w:rPr>
        <w:t>$2,000,000 General Aggregate on Per Project Basis.</w:t>
      </w:r>
    </w:p>
    <w:p w14:paraId="50034939" w14:textId="77777777" w:rsidR="006A2F74" w:rsidRDefault="006A2F74" w:rsidP="006A2F74">
      <w:pPr>
        <w:pStyle w:val="Default"/>
        <w:rPr>
          <w:color w:val="221D1D"/>
          <w:sz w:val="22"/>
          <w:szCs w:val="22"/>
        </w:rPr>
      </w:pPr>
    </w:p>
    <w:p w14:paraId="291CE6ED" w14:textId="77777777" w:rsidR="006A2F74" w:rsidRDefault="006A2F74" w:rsidP="006A2F74">
      <w:pPr>
        <w:pStyle w:val="Default"/>
        <w:rPr>
          <w:sz w:val="22"/>
          <w:szCs w:val="22"/>
        </w:rPr>
      </w:pPr>
      <w:r>
        <w:rPr>
          <w:sz w:val="22"/>
          <w:szCs w:val="22"/>
        </w:rPr>
        <w:t xml:space="preserve">Workers’ Compensation: </w:t>
      </w:r>
    </w:p>
    <w:p w14:paraId="54D3D60F" w14:textId="7FB70C0B" w:rsidR="006A2F74" w:rsidRDefault="007B0887" w:rsidP="0069042A">
      <w:pPr>
        <w:pStyle w:val="Default"/>
        <w:numPr>
          <w:ilvl w:val="0"/>
          <w:numId w:val="23"/>
        </w:numPr>
        <w:rPr>
          <w:sz w:val="22"/>
          <w:szCs w:val="22"/>
        </w:rPr>
      </w:pPr>
      <w:r>
        <w:rPr>
          <w:sz w:val="22"/>
          <w:szCs w:val="22"/>
        </w:rPr>
        <w:t>As Required by State Law.</w:t>
      </w:r>
    </w:p>
    <w:p w14:paraId="5DC7CD9F" w14:textId="77777777" w:rsidR="006A2F74" w:rsidRDefault="006A2F74" w:rsidP="006A2F74">
      <w:pPr>
        <w:pStyle w:val="Default"/>
        <w:rPr>
          <w:sz w:val="22"/>
          <w:szCs w:val="22"/>
        </w:rPr>
      </w:pPr>
    </w:p>
    <w:p w14:paraId="5528343D" w14:textId="77777777" w:rsidR="006A2F74" w:rsidRDefault="006A2F74" w:rsidP="006A2F74">
      <w:pPr>
        <w:pStyle w:val="Default"/>
        <w:rPr>
          <w:sz w:val="22"/>
          <w:szCs w:val="22"/>
        </w:rPr>
      </w:pPr>
      <w:r>
        <w:rPr>
          <w:sz w:val="22"/>
          <w:szCs w:val="22"/>
        </w:rPr>
        <w:t xml:space="preserve">Employer’s Liability Insurance: </w:t>
      </w:r>
    </w:p>
    <w:p w14:paraId="4C672C33" w14:textId="77777777" w:rsidR="0069042A" w:rsidRDefault="006A2F74" w:rsidP="0069042A">
      <w:pPr>
        <w:pStyle w:val="Default"/>
        <w:numPr>
          <w:ilvl w:val="0"/>
          <w:numId w:val="23"/>
        </w:numPr>
        <w:spacing w:after="51"/>
        <w:rPr>
          <w:sz w:val="22"/>
          <w:szCs w:val="22"/>
        </w:rPr>
      </w:pPr>
      <w:r>
        <w:rPr>
          <w:sz w:val="22"/>
          <w:szCs w:val="22"/>
        </w:rPr>
        <w:t xml:space="preserve">$ 1,000,000 each accident for bodily injury by </w:t>
      </w:r>
      <w:proofErr w:type="gramStart"/>
      <w:r>
        <w:rPr>
          <w:sz w:val="22"/>
          <w:szCs w:val="22"/>
        </w:rPr>
        <w:t>accident;</w:t>
      </w:r>
      <w:proofErr w:type="gramEnd"/>
    </w:p>
    <w:p w14:paraId="3E222980" w14:textId="77777777" w:rsidR="0069042A" w:rsidRDefault="006A2F74" w:rsidP="0069042A">
      <w:pPr>
        <w:pStyle w:val="Default"/>
        <w:numPr>
          <w:ilvl w:val="0"/>
          <w:numId w:val="23"/>
        </w:numPr>
        <w:spacing w:after="51"/>
        <w:rPr>
          <w:sz w:val="22"/>
          <w:szCs w:val="22"/>
        </w:rPr>
      </w:pPr>
      <w:r w:rsidRPr="0069042A">
        <w:rPr>
          <w:color w:val="221D1D"/>
          <w:sz w:val="22"/>
          <w:szCs w:val="22"/>
        </w:rPr>
        <w:t>$ 1,000,000 policy limit for bodily injury by disease; and</w:t>
      </w:r>
    </w:p>
    <w:p w14:paraId="3F4D5184" w14:textId="2FA73ED4" w:rsidR="006A2F74" w:rsidRPr="0069042A" w:rsidRDefault="006A2F74" w:rsidP="0069042A">
      <w:pPr>
        <w:pStyle w:val="Default"/>
        <w:numPr>
          <w:ilvl w:val="0"/>
          <w:numId w:val="23"/>
        </w:numPr>
        <w:spacing w:after="51"/>
        <w:rPr>
          <w:sz w:val="22"/>
          <w:szCs w:val="22"/>
        </w:rPr>
      </w:pPr>
      <w:r w:rsidRPr="0069042A">
        <w:rPr>
          <w:color w:val="221D1D"/>
          <w:sz w:val="22"/>
          <w:szCs w:val="22"/>
        </w:rPr>
        <w:t>$ 1,000,000 each employee for bodily injury by disease</w:t>
      </w:r>
    </w:p>
    <w:p w14:paraId="143CFC94" w14:textId="77777777" w:rsidR="006A2F74" w:rsidRDefault="006A2F74" w:rsidP="006A2F74">
      <w:pPr>
        <w:pStyle w:val="Default"/>
        <w:rPr>
          <w:color w:val="221D1D"/>
          <w:sz w:val="22"/>
          <w:szCs w:val="22"/>
        </w:rPr>
      </w:pPr>
    </w:p>
    <w:p w14:paraId="02B276D6" w14:textId="77777777" w:rsidR="006A2F74" w:rsidRDefault="006A2F74" w:rsidP="006A2F74">
      <w:pPr>
        <w:pStyle w:val="Default"/>
        <w:rPr>
          <w:sz w:val="22"/>
          <w:szCs w:val="22"/>
        </w:rPr>
      </w:pPr>
      <w:r>
        <w:rPr>
          <w:sz w:val="22"/>
          <w:szCs w:val="22"/>
        </w:rPr>
        <w:t xml:space="preserve">Automobile Liability Insurance: </w:t>
      </w:r>
    </w:p>
    <w:p w14:paraId="1385A4A5" w14:textId="41348C71" w:rsidR="006A2F74" w:rsidRDefault="006A2F74" w:rsidP="0069042A">
      <w:pPr>
        <w:pStyle w:val="Default"/>
        <w:numPr>
          <w:ilvl w:val="0"/>
          <w:numId w:val="24"/>
        </w:numPr>
        <w:rPr>
          <w:sz w:val="22"/>
          <w:szCs w:val="22"/>
        </w:rPr>
      </w:pPr>
      <w:r>
        <w:rPr>
          <w:sz w:val="22"/>
          <w:szCs w:val="22"/>
        </w:rPr>
        <w:t>$1,000,000 combined single-limit each accident for bodily injury and property damage.</w:t>
      </w:r>
    </w:p>
    <w:p w14:paraId="090A0A90" w14:textId="77777777" w:rsidR="006A2F74" w:rsidRDefault="006A2F74" w:rsidP="006A2F74">
      <w:pPr>
        <w:pStyle w:val="Default"/>
        <w:rPr>
          <w:sz w:val="22"/>
          <w:szCs w:val="22"/>
        </w:rPr>
      </w:pPr>
    </w:p>
    <w:p w14:paraId="6143FEC4" w14:textId="77777777" w:rsidR="006A2F74" w:rsidRDefault="006A2F74" w:rsidP="006A2F74">
      <w:pPr>
        <w:pStyle w:val="Default"/>
        <w:rPr>
          <w:sz w:val="22"/>
          <w:szCs w:val="22"/>
        </w:rPr>
      </w:pPr>
      <w:r>
        <w:rPr>
          <w:sz w:val="22"/>
          <w:szCs w:val="22"/>
        </w:rPr>
        <w:t xml:space="preserve">Umbrella or Excess Liability Insurance on Subcontractor’s General Liability Insurance and Automotive Insurance: </w:t>
      </w:r>
    </w:p>
    <w:p w14:paraId="089197D9" w14:textId="5A8F2969" w:rsidR="006A2F74" w:rsidRDefault="006A2F74" w:rsidP="0069042A">
      <w:pPr>
        <w:pStyle w:val="Default"/>
        <w:numPr>
          <w:ilvl w:val="0"/>
          <w:numId w:val="24"/>
        </w:numPr>
        <w:rPr>
          <w:sz w:val="22"/>
          <w:szCs w:val="22"/>
        </w:rPr>
      </w:pPr>
      <w:r>
        <w:rPr>
          <w:sz w:val="22"/>
          <w:szCs w:val="22"/>
        </w:rPr>
        <w:t>$1,000,000 per occurrence/$1,000,000 aggregate.</w:t>
      </w:r>
    </w:p>
    <w:p w14:paraId="547B0FDC" w14:textId="77777777" w:rsidR="006A2F74" w:rsidRDefault="006A2F74" w:rsidP="006A2F74">
      <w:pPr>
        <w:pStyle w:val="Default"/>
        <w:rPr>
          <w:sz w:val="22"/>
          <w:szCs w:val="22"/>
        </w:rPr>
      </w:pPr>
    </w:p>
    <w:p w14:paraId="101C5553" w14:textId="2D2B7262" w:rsidR="006A2F74" w:rsidRDefault="006A2F74" w:rsidP="006A2F74">
      <w:pPr>
        <w:pStyle w:val="Default"/>
        <w:rPr>
          <w:sz w:val="22"/>
          <w:szCs w:val="22"/>
        </w:rPr>
      </w:pPr>
      <w:r>
        <w:rPr>
          <w:sz w:val="22"/>
          <w:szCs w:val="22"/>
        </w:rPr>
        <w:t xml:space="preserve">Hazardous Materials and or Pollution Liability Insurance (*if Subcontractor’s work </w:t>
      </w:r>
      <w:r w:rsidR="007B0887">
        <w:rPr>
          <w:sz w:val="22"/>
          <w:szCs w:val="22"/>
        </w:rPr>
        <w:t>includes remediation</w:t>
      </w:r>
      <w:r>
        <w:rPr>
          <w:sz w:val="22"/>
          <w:szCs w:val="22"/>
        </w:rPr>
        <w:t xml:space="preserve"> of hazardous materials or if Subcontractor’s work creates an exposure to hazardous materials): </w:t>
      </w:r>
    </w:p>
    <w:p w14:paraId="2A0201EF" w14:textId="05C10FFE" w:rsidR="006A2F74" w:rsidRDefault="006A2F74" w:rsidP="0069042A">
      <w:pPr>
        <w:pStyle w:val="Default"/>
        <w:numPr>
          <w:ilvl w:val="0"/>
          <w:numId w:val="24"/>
        </w:numPr>
        <w:rPr>
          <w:color w:val="221D1D"/>
          <w:sz w:val="22"/>
          <w:szCs w:val="22"/>
        </w:rPr>
      </w:pPr>
      <w:r>
        <w:rPr>
          <w:color w:val="221D1D"/>
          <w:sz w:val="22"/>
          <w:szCs w:val="22"/>
        </w:rPr>
        <w:t>$1,000,000 per occurrence for Bodily Injury, Personal Injury and Property Damage.</w:t>
      </w:r>
    </w:p>
    <w:p w14:paraId="2A10EAD1" w14:textId="77777777" w:rsidR="006A2F74" w:rsidRDefault="006A2F74" w:rsidP="006A2F74">
      <w:pPr>
        <w:pStyle w:val="Default"/>
        <w:rPr>
          <w:color w:val="221D1D"/>
          <w:sz w:val="22"/>
          <w:szCs w:val="22"/>
        </w:rPr>
      </w:pPr>
    </w:p>
    <w:p w14:paraId="660D2838" w14:textId="77777777" w:rsidR="006A2F74" w:rsidRDefault="006A2F74" w:rsidP="006A2F74">
      <w:pPr>
        <w:pStyle w:val="Default"/>
        <w:rPr>
          <w:sz w:val="22"/>
          <w:szCs w:val="22"/>
        </w:rPr>
      </w:pPr>
      <w:r>
        <w:rPr>
          <w:sz w:val="22"/>
          <w:szCs w:val="22"/>
        </w:rPr>
        <w:t xml:space="preserve">Professional Liability Insurance (*if Subcontractor’s work includes design/build services): </w:t>
      </w:r>
    </w:p>
    <w:p w14:paraId="21CCD372" w14:textId="7D24BF05" w:rsidR="006A2F74" w:rsidRDefault="006A2F74" w:rsidP="0069042A">
      <w:pPr>
        <w:pStyle w:val="Default"/>
        <w:numPr>
          <w:ilvl w:val="0"/>
          <w:numId w:val="24"/>
        </w:numPr>
        <w:rPr>
          <w:sz w:val="22"/>
          <w:szCs w:val="22"/>
        </w:rPr>
      </w:pPr>
      <w:r>
        <w:rPr>
          <w:sz w:val="22"/>
          <w:szCs w:val="22"/>
        </w:rPr>
        <w:t>$1,000,000 per claim.</w:t>
      </w:r>
    </w:p>
    <w:p w14:paraId="49D893DB" w14:textId="77777777" w:rsidR="006A2F74" w:rsidRDefault="006A2F74" w:rsidP="006A2F74">
      <w:pPr>
        <w:pStyle w:val="Default"/>
        <w:rPr>
          <w:sz w:val="22"/>
          <w:szCs w:val="22"/>
        </w:rPr>
      </w:pPr>
    </w:p>
    <w:p w14:paraId="14AD116D" w14:textId="77777777" w:rsidR="006A2F74" w:rsidRDefault="006A2F74" w:rsidP="006A2F74">
      <w:pPr>
        <w:pStyle w:val="Default"/>
        <w:rPr>
          <w:sz w:val="22"/>
          <w:szCs w:val="22"/>
        </w:rPr>
      </w:pPr>
      <w:r>
        <w:rPr>
          <w:b/>
          <w:bCs/>
          <w:sz w:val="22"/>
          <w:szCs w:val="22"/>
        </w:rPr>
        <w:t xml:space="preserve">Insurance Documents: </w:t>
      </w:r>
      <w:r>
        <w:rPr>
          <w:sz w:val="22"/>
          <w:szCs w:val="22"/>
        </w:rPr>
        <w:t xml:space="preserve">Subcontractor will be required to provide the following insurance documents (please refer to the Sample Certificate of attached to this Acknowledgment): </w:t>
      </w:r>
    </w:p>
    <w:p w14:paraId="3E6D0383" w14:textId="77777777" w:rsidR="007B0887" w:rsidRDefault="007B0887" w:rsidP="006A2F74">
      <w:pPr>
        <w:pStyle w:val="Default"/>
        <w:rPr>
          <w:sz w:val="22"/>
          <w:szCs w:val="22"/>
        </w:rPr>
      </w:pPr>
    </w:p>
    <w:p w14:paraId="29437BBD" w14:textId="77777777" w:rsidR="0069042A" w:rsidRDefault="006A2F74" w:rsidP="0069042A">
      <w:pPr>
        <w:pStyle w:val="Default"/>
        <w:numPr>
          <w:ilvl w:val="0"/>
          <w:numId w:val="24"/>
        </w:numPr>
        <w:spacing w:after="51"/>
        <w:rPr>
          <w:sz w:val="22"/>
          <w:szCs w:val="22"/>
        </w:rPr>
      </w:pPr>
      <w:r>
        <w:rPr>
          <w:sz w:val="22"/>
          <w:szCs w:val="22"/>
        </w:rPr>
        <w:t xml:space="preserve">General Liability – Certificate of Liability </w:t>
      </w:r>
      <w:proofErr w:type="gramStart"/>
      <w:r>
        <w:rPr>
          <w:sz w:val="22"/>
          <w:szCs w:val="22"/>
        </w:rPr>
        <w:t>Insurance;</w:t>
      </w:r>
      <w:proofErr w:type="gramEnd"/>
    </w:p>
    <w:p w14:paraId="6923122E" w14:textId="77777777" w:rsidR="0069042A" w:rsidRDefault="006A2F74" w:rsidP="0069042A">
      <w:pPr>
        <w:pStyle w:val="Default"/>
        <w:numPr>
          <w:ilvl w:val="0"/>
          <w:numId w:val="24"/>
        </w:numPr>
        <w:spacing w:after="51"/>
        <w:rPr>
          <w:sz w:val="22"/>
          <w:szCs w:val="22"/>
        </w:rPr>
      </w:pPr>
      <w:r w:rsidRPr="0069042A">
        <w:rPr>
          <w:sz w:val="22"/>
          <w:szCs w:val="22"/>
        </w:rPr>
        <w:t xml:space="preserve">General Liability – Per Project / Aggregate </w:t>
      </w:r>
      <w:proofErr w:type="gramStart"/>
      <w:r w:rsidRPr="0069042A">
        <w:rPr>
          <w:sz w:val="22"/>
          <w:szCs w:val="22"/>
        </w:rPr>
        <w:t>Endorsement;</w:t>
      </w:r>
      <w:proofErr w:type="gramEnd"/>
    </w:p>
    <w:p w14:paraId="3CB98CAC" w14:textId="77777777" w:rsidR="0069042A" w:rsidRDefault="006A2F74" w:rsidP="0069042A">
      <w:pPr>
        <w:pStyle w:val="Default"/>
        <w:numPr>
          <w:ilvl w:val="0"/>
          <w:numId w:val="24"/>
        </w:numPr>
        <w:spacing w:after="51"/>
        <w:rPr>
          <w:sz w:val="22"/>
          <w:szCs w:val="22"/>
        </w:rPr>
      </w:pPr>
      <w:r w:rsidRPr="0069042A">
        <w:rPr>
          <w:sz w:val="22"/>
          <w:szCs w:val="22"/>
        </w:rPr>
        <w:t xml:space="preserve">General Liability – Primary / Non-Contributory </w:t>
      </w:r>
      <w:proofErr w:type="gramStart"/>
      <w:r w:rsidRPr="0069042A">
        <w:rPr>
          <w:sz w:val="22"/>
          <w:szCs w:val="22"/>
        </w:rPr>
        <w:t>Endorsement;</w:t>
      </w:r>
      <w:proofErr w:type="gramEnd"/>
    </w:p>
    <w:p w14:paraId="0D6A3AD1" w14:textId="77777777" w:rsidR="0069042A" w:rsidRPr="0069042A" w:rsidRDefault="006A2F74" w:rsidP="0069042A">
      <w:pPr>
        <w:pStyle w:val="Default"/>
        <w:numPr>
          <w:ilvl w:val="0"/>
          <w:numId w:val="24"/>
        </w:numPr>
        <w:spacing w:after="51"/>
        <w:rPr>
          <w:sz w:val="22"/>
          <w:szCs w:val="22"/>
        </w:rPr>
      </w:pPr>
      <w:r w:rsidRPr="0069042A">
        <w:rPr>
          <w:sz w:val="22"/>
          <w:szCs w:val="22"/>
        </w:rPr>
        <w:t xml:space="preserve">General Liability – Additional Insured Ongoing (Forms CG 20 33 07/04 and CG 20 10 07/04 </w:t>
      </w:r>
      <w:r w:rsidR="0069042A" w:rsidRPr="0069042A">
        <w:rPr>
          <w:bCs/>
          <w:sz w:val="22"/>
          <w:szCs w:val="22"/>
        </w:rPr>
        <w:t>or equivalent</w:t>
      </w:r>
      <w:proofErr w:type="gramStart"/>
      <w:r w:rsidR="0069042A" w:rsidRPr="0069042A">
        <w:rPr>
          <w:bCs/>
          <w:sz w:val="22"/>
          <w:szCs w:val="22"/>
        </w:rPr>
        <w:t>);</w:t>
      </w:r>
      <w:proofErr w:type="gramEnd"/>
    </w:p>
    <w:p w14:paraId="19E17E6A" w14:textId="77777777" w:rsidR="0069042A" w:rsidRPr="0069042A" w:rsidRDefault="0069042A" w:rsidP="0069042A">
      <w:pPr>
        <w:pStyle w:val="Default"/>
        <w:numPr>
          <w:ilvl w:val="0"/>
          <w:numId w:val="24"/>
        </w:numPr>
        <w:spacing w:after="51"/>
        <w:rPr>
          <w:sz w:val="22"/>
          <w:szCs w:val="22"/>
        </w:rPr>
      </w:pPr>
      <w:r w:rsidRPr="0069042A">
        <w:rPr>
          <w:bCs/>
          <w:sz w:val="22"/>
          <w:szCs w:val="22"/>
        </w:rPr>
        <w:t>General Liability – Additional Insured Completed Operations Endorsement (CG 20 37 07/04 or equivalent</w:t>
      </w:r>
      <w:proofErr w:type="gramStart"/>
      <w:r w:rsidRPr="0069042A">
        <w:rPr>
          <w:bCs/>
          <w:sz w:val="22"/>
          <w:szCs w:val="22"/>
        </w:rPr>
        <w:t>);</w:t>
      </w:r>
      <w:proofErr w:type="gramEnd"/>
    </w:p>
    <w:p w14:paraId="2554BF51" w14:textId="77777777" w:rsidR="0069042A" w:rsidRPr="0069042A" w:rsidRDefault="0069042A" w:rsidP="0069042A">
      <w:pPr>
        <w:pStyle w:val="Default"/>
        <w:numPr>
          <w:ilvl w:val="0"/>
          <w:numId w:val="24"/>
        </w:numPr>
        <w:spacing w:after="51"/>
        <w:rPr>
          <w:sz w:val="22"/>
          <w:szCs w:val="22"/>
        </w:rPr>
      </w:pPr>
      <w:r w:rsidRPr="0069042A">
        <w:rPr>
          <w:bCs/>
          <w:sz w:val="22"/>
          <w:szCs w:val="22"/>
        </w:rPr>
        <w:t xml:space="preserve">General Liability – Waiver of Subrogation </w:t>
      </w:r>
      <w:proofErr w:type="gramStart"/>
      <w:r w:rsidRPr="0069042A">
        <w:rPr>
          <w:bCs/>
          <w:sz w:val="22"/>
          <w:szCs w:val="22"/>
        </w:rPr>
        <w:t>Endorsement;</w:t>
      </w:r>
      <w:proofErr w:type="gramEnd"/>
    </w:p>
    <w:p w14:paraId="41C2243E" w14:textId="77777777" w:rsidR="0069042A" w:rsidRPr="0069042A" w:rsidRDefault="0069042A" w:rsidP="0069042A">
      <w:pPr>
        <w:pStyle w:val="Default"/>
        <w:numPr>
          <w:ilvl w:val="0"/>
          <w:numId w:val="24"/>
        </w:numPr>
        <w:spacing w:after="51"/>
        <w:rPr>
          <w:sz w:val="22"/>
          <w:szCs w:val="22"/>
        </w:rPr>
      </w:pPr>
      <w:r w:rsidRPr="0069042A">
        <w:rPr>
          <w:bCs/>
          <w:sz w:val="22"/>
          <w:szCs w:val="22"/>
        </w:rPr>
        <w:t xml:space="preserve">Business Auto – Certificate of Liability </w:t>
      </w:r>
      <w:proofErr w:type="gramStart"/>
      <w:r w:rsidRPr="0069042A">
        <w:rPr>
          <w:bCs/>
          <w:sz w:val="22"/>
          <w:szCs w:val="22"/>
        </w:rPr>
        <w:t>Insurance;</w:t>
      </w:r>
      <w:proofErr w:type="gramEnd"/>
    </w:p>
    <w:p w14:paraId="6F6D09D9" w14:textId="77777777" w:rsidR="0069042A" w:rsidRPr="0069042A" w:rsidRDefault="0069042A" w:rsidP="0069042A">
      <w:pPr>
        <w:pStyle w:val="Default"/>
        <w:numPr>
          <w:ilvl w:val="0"/>
          <w:numId w:val="24"/>
        </w:numPr>
        <w:spacing w:after="51"/>
        <w:rPr>
          <w:sz w:val="22"/>
          <w:szCs w:val="22"/>
        </w:rPr>
      </w:pPr>
      <w:r w:rsidRPr="0069042A">
        <w:rPr>
          <w:bCs/>
          <w:sz w:val="22"/>
          <w:szCs w:val="22"/>
        </w:rPr>
        <w:t xml:space="preserve">Business Auto – Additional Insured </w:t>
      </w:r>
      <w:proofErr w:type="gramStart"/>
      <w:r w:rsidRPr="0069042A">
        <w:rPr>
          <w:bCs/>
          <w:sz w:val="22"/>
          <w:szCs w:val="22"/>
        </w:rPr>
        <w:t>Endorsement;</w:t>
      </w:r>
      <w:proofErr w:type="gramEnd"/>
    </w:p>
    <w:p w14:paraId="5B252F84" w14:textId="77777777" w:rsidR="00AC5BC8" w:rsidRPr="00AC5BC8" w:rsidRDefault="00AC5BC8" w:rsidP="00AC5BC8">
      <w:pPr>
        <w:pStyle w:val="ListParagraph"/>
        <w:ind w:left="2880" w:firstLine="720"/>
        <w:rPr>
          <w:rFonts w:ascii="Calibri" w:hAnsi="Calibri" w:cs="Calibri"/>
          <w:b/>
          <w:sz w:val="32"/>
          <w:szCs w:val="32"/>
          <w:u w:val="single"/>
        </w:rPr>
      </w:pPr>
      <w:r w:rsidRPr="00AC5BC8">
        <w:rPr>
          <w:rFonts w:ascii="Calibri" w:hAnsi="Calibri" w:cs="Calibri"/>
          <w:b/>
          <w:sz w:val="32"/>
          <w:szCs w:val="32"/>
          <w:u w:val="single"/>
        </w:rPr>
        <w:lastRenderedPageBreak/>
        <w:t>INSURANCE REQUIREMENTS</w:t>
      </w:r>
    </w:p>
    <w:p w14:paraId="62EA28B9" w14:textId="77777777" w:rsidR="00AC5BC8" w:rsidRPr="00AC5BC8" w:rsidRDefault="00AC5BC8" w:rsidP="00AC5BC8">
      <w:pPr>
        <w:pStyle w:val="Default"/>
        <w:spacing w:after="51"/>
        <w:ind w:left="720"/>
        <w:rPr>
          <w:sz w:val="22"/>
          <w:szCs w:val="22"/>
        </w:rPr>
      </w:pPr>
    </w:p>
    <w:p w14:paraId="606CA81D" w14:textId="77777777" w:rsidR="00AC5BC8" w:rsidRPr="00AC5BC8" w:rsidRDefault="00AC5BC8" w:rsidP="00AC5BC8">
      <w:pPr>
        <w:pStyle w:val="Default"/>
        <w:spacing w:after="51"/>
        <w:ind w:left="720"/>
        <w:rPr>
          <w:sz w:val="22"/>
          <w:szCs w:val="22"/>
        </w:rPr>
      </w:pPr>
    </w:p>
    <w:p w14:paraId="3DBA4378" w14:textId="4C291DE5" w:rsidR="0069042A" w:rsidRPr="0069042A" w:rsidRDefault="0069042A" w:rsidP="0069042A">
      <w:pPr>
        <w:pStyle w:val="Default"/>
        <w:numPr>
          <w:ilvl w:val="0"/>
          <w:numId w:val="24"/>
        </w:numPr>
        <w:spacing w:after="51"/>
        <w:rPr>
          <w:sz w:val="22"/>
          <w:szCs w:val="22"/>
        </w:rPr>
      </w:pPr>
      <w:r w:rsidRPr="0069042A">
        <w:rPr>
          <w:bCs/>
          <w:sz w:val="22"/>
          <w:szCs w:val="22"/>
        </w:rPr>
        <w:t xml:space="preserve">Business Auto – Waiver of Subrogation </w:t>
      </w:r>
      <w:proofErr w:type="gramStart"/>
      <w:r w:rsidRPr="0069042A">
        <w:rPr>
          <w:bCs/>
          <w:sz w:val="22"/>
          <w:szCs w:val="22"/>
        </w:rPr>
        <w:t>Endorsement;</w:t>
      </w:r>
      <w:proofErr w:type="gramEnd"/>
    </w:p>
    <w:p w14:paraId="05ED1973" w14:textId="77777777" w:rsidR="0069042A" w:rsidRPr="0069042A" w:rsidRDefault="0069042A" w:rsidP="0069042A">
      <w:pPr>
        <w:pStyle w:val="Default"/>
        <w:numPr>
          <w:ilvl w:val="0"/>
          <w:numId w:val="24"/>
        </w:numPr>
        <w:spacing w:after="51"/>
        <w:rPr>
          <w:sz w:val="22"/>
          <w:szCs w:val="22"/>
        </w:rPr>
      </w:pPr>
      <w:r w:rsidRPr="0069042A">
        <w:rPr>
          <w:bCs/>
          <w:sz w:val="22"/>
          <w:szCs w:val="22"/>
        </w:rPr>
        <w:t xml:space="preserve">Workers’ Compensation/Employer’s Liability – Certificate of Liability </w:t>
      </w:r>
      <w:proofErr w:type="gramStart"/>
      <w:r w:rsidRPr="0069042A">
        <w:rPr>
          <w:bCs/>
          <w:sz w:val="22"/>
          <w:szCs w:val="22"/>
        </w:rPr>
        <w:t>Insurance;</w:t>
      </w:r>
      <w:proofErr w:type="gramEnd"/>
    </w:p>
    <w:p w14:paraId="663960E0" w14:textId="77777777" w:rsidR="0069042A" w:rsidRPr="0069042A" w:rsidRDefault="0069042A" w:rsidP="0069042A">
      <w:pPr>
        <w:pStyle w:val="Default"/>
        <w:numPr>
          <w:ilvl w:val="0"/>
          <w:numId w:val="24"/>
        </w:numPr>
        <w:spacing w:after="51"/>
        <w:rPr>
          <w:sz w:val="22"/>
          <w:szCs w:val="22"/>
        </w:rPr>
      </w:pPr>
      <w:r w:rsidRPr="0069042A">
        <w:rPr>
          <w:bCs/>
          <w:sz w:val="22"/>
          <w:szCs w:val="22"/>
        </w:rPr>
        <w:t xml:space="preserve">Workers’ Compensation/Employer’s Liability – Waiver of Subrogation </w:t>
      </w:r>
      <w:proofErr w:type="gramStart"/>
      <w:r w:rsidRPr="0069042A">
        <w:rPr>
          <w:bCs/>
          <w:sz w:val="22"/>
          <w:szCs w:val="22"/>
        </w:rPr>
        <w:t>Endorsement;</w:t>
      </w:r>
      <w:proofErr w:type="gramEnd"/>
    </w:p>
    <w:p w14:paraId="27245CC6" w14:textId="77777777" w:rsidR="0069042A" w:rsidRPr="0069042A" w:rsidRDefault="0069042A" w:rsidP="0069042A">
      <w:pPr>
        <w:pStyle w:val="Default"/>
        <w:numPr>
          <w:ilvl w:val="0"/>
          <w:numId w:val="24"/>
        </w:numPr>
        <w:spacing w:after="51"/>
        <w:rPr>
          <w:sz w:val="22"/>
          <w:szCs w:val="22"/>
        </w:rPr>
      </w:pPr>
      <w:r w:rsidRPr="0069042A">
        <w:rPr>
          <w:bCs/>
          <w:sz w:val="22"/>
          <w:szCs w:val="22"/>
        </w:rPr>
        <w:t>Umbrella/Excess Liability – Certificate of Liability Insurance; and</w:t>
      </w:r>
    </w:p>
    <w:p w14:paraId="46FA0F90" w14:textId="77777777" w:rsidR="0069042A" w:rsidRPr="0069042A" w:rsidRDefault="0069042A" w:rsidP="0069042A">
      <w:pPr>
        <w:pStyle w:val="Default"/>
        <w:numPr>
          <w:ilvl w:val="0"/>
          <w:numId w:val="24"/>
        </w:numPr>
        <w:spacing w:after="51"/>
        <w:rPr>
          <w:sz w:val="22"/>
          <w:szCs w:val="22"/>
        </w:rPr>
      </w:pPr>
      <w:r w:rsidRPr="0069042A">
        <w:rPr>
          <w:bCs/>
          <w:sz w:val="22"/>
          <w:szCs w:val="22"/>
        </w:rPr>
        <w:t>Umbrella/Excess Liability – Confirmation of Follow Form.</w:t>
      </w:r>
    </w:p>
    <w:p w14:paraId="1B45E75C" w14:textId="77777777" w:rsidR="0069042A" w:rsidRDefault="0069042A" w:rsidP="0069042A">
      <w:pPr>
        <w:pStyle w:val="Default"/>
        <w:spacing w:after="51"/>
        <w:rPr>
          <w:bCs/>
          <w:sz w:val="22"/>
          <w:szCs w:val="22"/>
        </w:rPr>
      </w:pPr>
    </w:p>
    <w:p w14:paraId="79C9A433" w14:textId="77777777" w:rsidR="0069042A" w:rsidRPr="0069042A" w:rsidRDefault="0069042A" w:rsidP="0069042A">
      <w:pPr>
        <w:pStyle w:val="Default"/>
        <w:spacing w:after="51"/>
        <w:rPr>
          <w:bCs/>
          <w:sz w:val="22"/>
          <w:szCs w:val="22"/>
        </w:rPr>
      </w:pPr>
      <w:r w:rsidRPr="0069042A">
        <w:rPr>
          <w:b/>
          <w:sz w:val="22"/>
          <w:szCs w:val="22"/>
        </w:rPr>
        <w:t>Additional Insurance:</w:t>
      </w:r>
      <w:r w:rsidRPr="0069042A">
        <w:rPr>
          <w:bCs/>
          <w:sz w:val="22"/>
          <w:szCs w:val="22"/>
        </w:rPr>
        <w:t xml:space="preserve"> ICON National reserves the right to require Subcontractor to obtain any other insurance that ICON National deems necessary or appropriate in amounts that ICON National deems necessary or appropriate prior to Subcontractor working on any ICON National projects. </w:t>
      </w:r>
    </w:p>
    <w:p w14:paraId="63CF07A7" w14:textId="77777777" w:rsidR="0069042A" w:rsidRDefault="0069042A" w:rsidP="0069042A">
      <w:pPr>
        <w:pStyle w:val="Default"/>
        <w:spacing w:after="51"/>
        <w:rPr>
          <w:bCs/>
          <w:sz w:val="22"/>
          <w:szCs w:val="22"/>
        </w:rPr>
      </w:pPr>
    </w:p>
    <w:p w14:paraId="47AD21A7" w14:textId="0221BFFD" w:rsidR="0069042A" w:rsidRPr="0069042A" w:rsidRDefault="0069042A" w:rsidP="0069042A">
      <w:pPr>
        <w:pStyle w:val="Default"/>
        <w:spacing w:after="51"/>
        <w:rPr>
          <w:bCs/>
          <w:sz w:val="22"/>
          <w:szCs w:val="22"/>
        </w:rPr>
      </w:pPr>
      <w:r w:rsidRPr="0069042A">
        <w:rPr>
          <w:b/>
          <w:sz w:val="22"/>
          <w:szCs w:val="22"/>
        </w:rPr>
        <w:t xml:space="preserve">Additional Insureds/Waiver of Subrogation: </w:t>
      </w:r>
      <w:r w:rsidRPr="0069042A">
        <w:rPr>
          <w:bCs/>
          <w:sz w:val="22"/>
          <w:szCs w:val="22"/>
        </w:rPr>
        <w:t xml:space="preserve">There will be additional insured requirements, and waiver of subrogation requirements. </w:t>
      </w:r>
    </w:p>
    <w:p w14:paraId="08302801" w14:textId="77777777" w:rsidR="0069042A" w:rsidRDefault="0069042A" w:rsidP="0069042A">
      <w:pPr>
        <w:pStyle w:val="Default"/>
        <w:spacing w:after="51"/>
        <w:rPr>
          <w:bCs/>
          <w:sz w:val="22"/>
          <w:szCs w:val="22"/>
        </w:rPr>
      </w:pPr>
    </w:p>
    <w:p w14:paraId="5B8CB9F8" w14:textId="77777777" w:rsidR="0069042A" w:rsidRDefault="0069042A" w:rsidP="0069042A">
      <w:pPr>
        <w:pStyle w:val="Default"/>
        <w:spacing w:after="51"/>
        <w:rPr>
          <w:bCs/>
          <w:sz w:val="22"/>
          <w:szCs w:val="22"/>
        </w:rPr>
      </w:pPr>
      <w:r w:rsidRPr="0069042A">
        <w:rPr>
          <w:b/>
          <w:sz w:val="22"/>
          <w:szCs w:val="22"/>
        </w:rPr>
        <w:t>Maintenance/Cancellation of Insurance:</w:t>
      </w:r>
      <w:r w:rsidRPr="0069042A">
        <w:rPr>
          <w:bCs/>
          <w:sz w:val="22"/>
          <w:szCs w:val="22"/>
        </w:rPr>
        <w:t xml:space="preserve"> There will be no reduction or cancellation of any required insurance without an unqualified, thirty (30) day, prior written notice to ICON National.  </w:t>
      </w:r>
    </w:p>
    <w:p w14:paraId="3963B205" w14:textId="77777777" w:rsidR="0069042A" w:rsidRDefault="0069042A" w:rsidP="0069042A">
      <w:pPr>
        <w:pStyle w:val="Default"/>
        <w:spacing w:after="51"/>
        <w:rPr>
          <w:bCs/>
          <w:sz w:val="22"/>
          <w:szCs w:val="22"/>
        </w:rPr>
      </w:pPr>
    </w:p>
    <w:p w14:paraId="4D88A03E" w14:textId="513E6343" w:rsidR="0069042A" w:rsidRPr="0069042A" w:rsidRDefault="0069042A" w:rsidP="0069042A">
      <w:pPr>
        <w:pStyle w:val="Default"/>
        <w:spacing w:after="51"/>
        <w:rPr>
          <w:bCs/>
          <w:sz w:val="22"/>
          <w:szCs w:val="22"/>
        </w:rPr>
      </w:pPr>
      <w:r w:rsidRPr="0069042A">
        <w:rPr>
          <w:b/>
          <w:sz w:val="22"/>
          <w:szCs w:val="22"/>
        </w:rPr>
        <w:t>Paladin Risk Management:</w:t>
      </w:r>
      <w:r w:rsidRPr="0069042A">
        <w:rPr>
          <w:bCs/>
          <w:sz w:val="22"/>
          <w:szCs w:val="22"/>
        </w:rPr>
        <w:t xml:space="preserve"> ICON National works with a third-party provider is Paladin Risk Management. Subcontractor will work with Paladin Risk Management directly to provide all necessary insurance documents prior to Subcontractor working on any ICON National projects. </w:t>
      </w:r>
    </w:p>
    <w:p w14:paraId="3B1C8459" w14:textId="77777777" w:rsidR="0069042A" w:rsidRDefault="0069042A" w:rsidP="0069042A">
      <w:pPr>
        <w:pStyle w:val="Default"/>
        <w:spacing w:after="51"/>
        <w:rPr>
          <w:bCs/>
          <w:sz w:val="22"/>
          <w:szCs w:val="22"/>
        </w:rPr>
      </w:pPr>
    </w:p>
    <w:p w14:paraId="5D867FA2" w14:textId="4888972D" w:rsidR="00875A78" w:rsidRPr="0069042A" w:rsidRDefault="0069042A" w:rsidP="0069042A">
      <w:pPr>
        <w:pStyle w:val="Default"/>
        <w:spacing w:after="51"/>
        <w:rPr>
          <w:sz w:val="22"/>
          <w:szCs w:val="22"/>
        </w:rPr>
      </w:pPr>
      <w:r w:rsidRPr="0069042A">
        <w:rPr>
          <w:b/>
          <w:sz w:val="22"/>
          <w:szCs w:val="22"/>
        </w:rPr>
        <w:t xml:space="preserve">No Guaranty of Work: </w:t>
      </w:r>
      <w:r w:rsidRPr="0069042A">
        <w:rPr>
          <w:bCs/>
          <w:sz w:val="22"/>
          <w:szCs w:val="22"/>
        </w:rPr>
        <w:t>This does not guarantee that ICON National will enter into a Master Subcontractor Agreement with Subcontractor or that ICON National will enter into a Work Authorization with Subcontractor for any project.</w:t>
      </w:r>
      <w:r w:rsidRPr="0069042A">
        <w:rPr>
          <w:b/>
          <w:sz w:val="22"/>
          <w:szCs w:val="22"/>
          <w:u w:val="single"/>
        </w:rPr>
        <w:t xml:space="preserve">   </w:t>
      </w:r>
      <w:r w:rsidR="00875A78" w:rsidRPr="0069042A">
        <w:rPr>
          <w:b/>
          <w:sz w:val="32"/>
          <w:szCs w:val="32"/>
          <w:u w:val="single"/>
        </w:rPr>
        <w:br w:type="page"/>
      </w:r>
    </w:p>
    <w:p w14:paraId="77536BC4" w14:textId="77777777" w:rsidR="004277CF" w:rsidRDefault="004277CF">
      <w:pPr>
        <w:rPr>
          <w:rFonts w:ascii="Calibri" w:hAnsi="Calibri" w:cs="Calibri"/>
          <w:b/>
          <w:sz w:val="32"/>
          <w:szCs w:val="32"/>
          <w:u w:val="single"/>
        </w:rPr>
      </w:pPr>
    </w:p>
    <w:p w14:paraId="273BEA38" w14:textId="7EBBB4CC" w:rsidR="00DB0B0E" w:rsidRPr="00DB0B0E" w:rsidRDefault="00DB0B0E" w:rsidP="001D30DE">
      <w:pPr>
        <w:ind w:left="3600" w:firstLine="720"/>
        <w:rPr>
          <w:rFonts w:ascii="Calibri" w:hAnsi="Calibri" w:cs="Calibri"/>
          <w:b/>
          <w:sz w:val="32"/>
          <w:szCs w:val="32"/>
          <w:u w:val="single"/>
        </w:rPr>
      </w:pPr>
      <w:r>
        <w:rPr>
          <w:rFonts w:ascii="Calibri" w:hAnsi="Calibri" w:cs="Calibri"/>
          <w:b/>
          <w:sz w:val="32"/>
          <w:szCs w:val="32"/>
          <w:u w:val="single"/>
        </w:rPr>
        <w:t>INVITATION TO BID</w:t>
      </w:r>
    </w:p>
    <w:p w14:paraId="34682F50" w14:textId="7A08A5D5" w:rsidR="00DB0B0E" w:rsidRPr="00DB0B0E" w:rsidRDefault="004D4BF0" w:rsidP="00DB0B0E">
      <w:pPr>
        <w:jc w:val="right"/>
        <w:rPr>
          <w:rFonts w:ascii="Calibri" w:hAnsi="Calibri" w:cs="Calibri"/>
          <w:bCs/>
          <w:sz w:val="22"/>
        </w:rPr>
      </w:pPr>
      <w:r>
        <w:rPr>
          <w:rFonts w:ascii="Calibri" w:hAnsi="Calibri" w:cs="Calibri"/>
          <w:bCs/>
          <w:sz w:val="22"/>
        </w:rPr>
        <w:t>11</w:t>
      </w:r>
      <w:r w:rsidR="00DB0B0E" w:rsidRPr="00DB0B0E">
        <w:rPr>
          <w:rFonts w:ascii="Calibri" w:hAnsi="Calibri" w:cs="Calibri"/>
          <w:bCs/>
          <w:sz w:val="22"/>
        </w:rPr>
        <w:t>/</w:t>
      </w:r>
      <w:r w:rsidR="00776F09">
        <w:rPr>
          <w:rFonts w:ascii="Calibri" w:hAnsi="Calibri" w:cs="Calibri"/>
          <w:bCs/>
          <w:sz w:val="22"/>
        </w:rPr>
        <w:t>1</w:t>
      </w:r>
      <w:r>
        <w:rPr>
          <w:rFonts w:ascii="Calibri" w:hAnsi="Calibri" w:cs="Calibri"/>
          <w:bCs/>
          <w:sz w:val="22"/>
        </w:rPr>
        <w:t>7</w:t>
      </w:r>
      <w:r w:rsidR="00DB0B0E" w:rsidRPr="00DB0B0E">
        <w:rPr>
          <w:rFonts w:ascii="Calibri" w:hAnsi="Calibri" w:cs="Calibri"/>
          <w:bCs/>
          <w:sz w:val="22"/>
        </w:rPr>
        <w:t>/202</w:t>
      </w:r>
      <w:r w:rsidR="00E22097">
        <w:rPr>
          <w:rFonts w:ascii="Calibri" w:hAnsi="Calibri" w:cs="Calibri"/>
          <w:bCs/>
          <w:sz w:val="22"/>
        </w:rPr>
        <w:t>5</w:t>
      </w:r>
    </w:p>
    <w:p w14:paraId="446AB53D" w14:textId="77777777" w:rsidR="00DB0B0E" w:rsidRDefault="00DB0B0E" w:rsidP="00446DBF">
      <w:pPr>
        <w:rPr>
          <w:rFonts w:ascii="Calibri" w:hAnsi="Calibri" w:cs="Calibri"/>
          <w:b/>
          <w:sz w:val="22"/>
        </w:rPr>
      </w:pPr>
    </w:p>
    <w:p w14:paraId="547327C7" w14:textId="22C36E77" w:rsidR="00446DBF" w:rsidRPr="00543FA9" w:rsidRDefault="00446DBF" w:rsidP="00446DBF">
      <w:pPr>
        <w:rPr>
          <w:rFonts w:ascii="Calibri" w:hAnsi="Calibri" w:cs="Calibri"/>
          <w:b/>
          <w:sz w:val="22"/>
        </w:rPr>
      </w:pPr>
      <w:r w:rsidRPr="009C6E9B">
        <w:rPr>
          <w:rFonts w:ascii="Calibri" w:hAnsi="Calibri" w:cs="Calibri"/>
          <w:b/>
          <w:sz w:val="22"/>
        </w:rPr>
        <w:t xml:space="preserve">Project:  </w:t>
      </w:r>
      <w:r>
        <w:rPr>
          <w:rFonts w:ascii="Calibri" w:hAnsi="Calibri" w:cs="Calibri"/>
          <w:b/>
          <w:sz w:val="22"/>
        </w:rPr>
        <w:tab/>
      </w:r>
      <w:r>
        <w:rPr>
          <w:rFonts w:ascii="Calibri" w:hAnsi="Calibri" w:cs="Calibri"/>
          <w:b/>
          <w:sz w:val="22"/>
        </w:rPr>
        <w:tab/>
      </w:r>
      <w:r w:rsidR="00776F09">
        <w:rPr>
          <w:rFonts w:ascii="Calibri" w:hAnsi="Calibri" w:cs="Calibri"/>
          <w:b/>
          <w:sz w:val="22"/>
        </w:rPr>
        <w:t>The Park at Fort Bend</w:t>
      </w:r>
      <w:r w:rsidR="00123A0E">
        <w:rPr>
          <w:rFonts w:ascii="Calibri" w:hAnsi="Calibri" w:cs="Calibri"/>
          <w:b/>
          <w:sz w:val="22"/>
        </w:rPr>
        <w:tab/>
      </w:r>
      <w:r w:rsidR="00123A0E">
        <w:rPr>
          <w:rFonts w:ascii="Calibri" w:hAnsi="Calibri" w:cs="Calibri"/>
          <w:b/>
          <w:sz w:val="22"/>
        </w:rPr>
        <w:tab/>
      </w:r>
      <w:r w:rsidR="00123A0E">
        <w:rPr>
          <w:rFonts w:ascii="Calibri" w:hAnsi="Calibri" w:cs="Calibri"/>
          <w:b/>
          <w:sz w:val="22"/>
        </w:rPr>
        <w:tab/>
      </w:r>
      <w:r w:rsidR="00123A0E">
        <w:rPr>
          <w:rFonts w:ascii="Calibri" w:hAnsi="Calibri" w:cs="Calibri"/>
          <w:b/>
          <w:sz w:val="22"/>
        </w:rPr>
        <w:tab/>
      </w:r>
      <w:r w:rsidR="00123A0E">
        <w:rPr>
          <w:rFonts w:ascii="Calibri" w:hAnsi="Calibri" w:cs="Calibri"/>
          <w:b/>
          <w:sz w:val="22"/>
        </w:rPr>
        <w:tab/>
      </w:r>
      <w:r w:rsidR="00123A0E">
        <w:rPr>
          <w:rFonts w:ascii="Calibri" w:hAnsi="Calibri" w:cs="Calibri"/>
          <w:b/>
          <w:sz w:val="22"/>
        </w:rPr>
        <w:tab/>
      </w:r>
      <w:r>
        <w:rPr>
          <w:rFonts w:ascii="Calibri" w:hAnsi="Calibri" w:cs="Calibri"/>
          <w:b/>
          <w:sz w:val="22"/>
        </w:rPr>
        <w:t xml:space="preserve"> </w:t>
      </w:r>
    </w:p>
    <w:p w14:paraId="60C9E7C4" w14:textId="694F3F7C" w:rsidR="00446DBF" w:rsidRDefault="00446DBF" w:rsidP="00446DBF">
      <w:pPr>
        <w:rPr>
          <w:rFonts w:ascii="Calibri" w:hAnsi="Calibri" w:cs="Calibri"/>
          <w:b/>
          <w:sz w:val="22"/>
        </w:rPr>
      </w:pPr>
      <w:r w:rsidRPr="00543FA9">
        <w:rPr>
          <w:rFonts w:ascii="Calibri" w:hAnsi="Calibri" w:cs="Calibri"/>
          <w:b/>
          <w:sz w:val="22"/>
        </w:rPr>
        <w:t xml:space="preserve">Location: </w:t>
      </w:r>
      <w:r w:rsidRPr="00543FA9">
        <w:rPr>
          <w:rFonts w:ascii="Calibri" w:hAnsi="Calibri" w:cs="Calibri"/>
          <w:b/>
          <w:sz w:val="22"/>
        </w:rPr>
        <w:tab/>
      </w:r>
      <w:r w:rsidRPr="00543FA9">
        <w:rPr>
          <w:rFonts w:ascii="Calibri" w:hAnsi="Calibri" w:cs="Calibri"/>
          <w:b/>
          <w:sz w:val="22"/>
        </w:rPr>
        <w:tab/>
      </w:r>
      <w:r w:rsidR="00776F09">
        <w:rPr>
          <w:rFonts w:ascii="Calibri" w:hAnsi="Calibri" w:cs="Calibri"/>
          <w:b/>
          <w:sz w:val="22"/>
        </w:rPr>
        <w:t>3001 Dove Country Dr.</w:t>
      </w:r>
      <w:r>
        <w:rPr>
          <w:rFonts w:ascii="Calibri" w:hAnsi="Calibri" w:cs="Calibri"/>
          <w:b/>
          <w:sz w:val="22"/>
        </w:rPr>
        <w:t xml:space="preserve"> </w:t>
      </w:r>
    </w:p>
    <w:p w14:paraId="3CCD2850" w14:textId="1952D001" w:rsidR="00446DBF" w:rsidRDefault="00446DBF" w:rsidP="00446DBF">
      <w:pPr>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sidR="00776F09">
        <w:rPr>
          <w:rFonts w:ascii="Calibri" w:hAnsi="Calibri" w:cs="Calibri"/>
          <w:b/>
          <w:sz w:val="22"/>
        </w:rPr>
        <w:t>Stafford</w:t>
      </w:r>
      <w:r w:rsidR="00E22097">
        <w:rPr>
          <w:rFonts w:ascii="Calibri" w:hAnsi="Calibri" w:cs="Calibri"/>
          <w:b/>
          <w:sz w:val="22"/>
        </w:rPr>
        <w:t>, TX 77</w:t>
      </w:r>
      <w:r w:rsidR="00776F09">
        <w:rPr>
          <w:rFonts w:ascii="Calibri" w:hAnsi="Calibri" w:cs="Calibri"/>
          <w:b/>
          <w:sz w:val="22"/>
        </w:rPr>
        <w:t>477</w:t>
      </w:r>
    </w:p>
    <w:p w14:paraId="10B03CE0" w14:textId="1EACD723" w:rsidR="00AA3A6A" w:rsidRDefault="00446DBF" w:rsidP="00446DBF">
      <w:pPr>
        <w:rPr>
          <w:rFonts w:ascii="Calibri" w:hAnsi="Calibri" w:cs="Calibri"/>
          <w:b/>
          <w:sz w:val="22"/>
          <w:szCs w:val="22"/>
          <w:u w:val="single"/>
        </w:rPr>
      </w:pPr>
      <w:r>
        <w:rPr>
          <w:rFonts w:ascii="Calibri" w:hAnsi="Calibri" w:cs="Calibri"/>
          <w:b/>
          <w:sz w:val="22"/>
        </w:rPr>
        <w:tab/>
      </w:r>
      <w:r>
        <w:rPr>
          <w:rFonts w:ascii="Calibri" w:hAnsi="Calibri" w:cs="Calibri"/>
          <w:b/>
          <w:sz w:val="22"/>
        </w:rPr>
        <w:tab/>
      </w:r>
      <w:r>
        <w:rPr>
          <w:rFonts w:ascii="Calibri" w:hAnsi="Calibri" w:cs="Calibri"/>
          <w:b/>
          <w:sz w:val="22"/>
        </w:rPr>
        <w:tab/>
      </w:r>
      <w:r w:rsidR="00776F09">
        <w:rPr>
          <w:rFonts w:ascii="Calibri" w:hAnsi="Calibri" w:cs="Calibri"/>
          <w:b/>
          <w:sz w:val="22"/>
        </w:rPr>
        <w:t>Fort Bend</w:t>
      </w:r>
      <w:r>
        <w:rPr>
          <w:rFonts w:ascii="Calibri" w:hAnsi="Calibri" w:cs="Calibri"/>
          <w:b/>
          <w:sz w:val="22"/>
        </w:rPr>
        <w:t xml:space="preserve"> County</w:t>
      </w:r>
    </w:p>
    <w:p w14:paraId="23B829C6" w14:textId="77777777" w:rsidR="004D6A86" w:rsidRDefault="004D6A86" w:rsidP="006E44EC">
      <w:pPr>
        <w:rPr>
          <w:rFonts w:ascii="Calibri" w:hAnsi="Calibri" w:cs="Calibri"/>
          <w:b/>
          <w:sz w:val="22"/>
          <w:szCs w:val="22"/>
          <w:u w:val="single"/>
        </w:rPr>
      </w:pPr>
    </w:p>
    <w:p w14:paraId="559CF492" w14:textId="512C2D07" w:rsidR="003F318D" w:rsidRDefault="00012418" w:rsidP="006E44EC">
      <w:pPr>
        <w:rPr>
          <w:rFonts w:ascii="Calibri" w:hAnsi="Calibri" w:cs="Calibri"/>
          <w:b/>
          <w:sz w:val="22"/>
          <w:szCs w:val="22"/>
          <w:u w:val="single"/>
        </w:rPr>
      </w:pPr>
      <w:r w:rsidRPr="00012418">
        <w:rPr>
          <w:rFonts w:ascii="Calibri" w:hAnsi="Calibri" w:cs="Calibri"/>
          <w:b/>
          <w:sz w:val="22"/>
          <w:szCs w:val="22"/>
          <w:u w:val="single"/>
        </w:rPr>
        <w:t>Returned Bids:</w:t>
      </w:r>
    </w:p>
    <w:p w14:paraId="015F75E3" w14:textId="5629B27D" w:rsidR="00012418" w:rsidRDefault="00012418" w:rsidP="006E44EC">
      <w:pPr>
        <w:rPr>
          <w:rFonts w:ascii="Calibri" w:hAnsi="Calibri" w:cs="Calibri"/>
          <w:sz w:val="22"/>
          <w:szCs w:val="22"/>
        </w:rPr>
      </w:pPr>
      <w:r w:rsidRPr="00012418">
        <w:rPr>
          <w:rFonts w:ascii="Calibri" w:hAnsi="Calibri" w:cs="Calibri"/>
          <w:sz w:val="22"/>
          <w:szCs w:val="22"/>
        </w:rPr>
        <w:t xml:space="preserve">Provide your </w:t>
      </w:r>
      <w:r>
        <w:rPr>
          <w:rFonts w:ascii="Calibri" w:hAnsi="Calibri" w:cs="Calibri"/>
          <w:sz w:val="22"/>
          <w:szCs w:val="22"/>
        </w:rPr>
        <w:t>bids</w:t>
      </w:r>
      <w:r w:rsidRPr="00012418">
        <w:rPr>
          <w:rFonts w:ascii="Calibri" w:hAnsi="Calibri" w:cs="Calibri"/>
          <w:sz w:val="22"/>
          <w:szCs w:val="22"/>
        </w:rPr>
        <w:t xml:space="preserve"> along with any notes, </w:t>
      </w:r>
      <w:r w:rsidR="00274DF8">
        <w:rPr>
          <w:rFonts w:ascii="Calibri" w:hAnsi="Calibri" w:cs="Calibri"/>
          <w:sz w:val="22"/>
          <w:szCs w:val="22"/>
        </w:rPr>
        <w:t>(RFI</w:t>
      </w:r>
      <w:r w:rsidR="00506D3C">
        <w:rPr>
          <w:rFonts w:ascii="Calibri" w:hAnsi="Calibri" w:cs="Calibri"/>
          <w:sz w:val="22"/>
          <w:szCs w:val="22"/>
        </w:rPr>
        <w:t>s</w:t>
      </w:r>
      <w:r w:rsidR="00274DF8">
        <w:rPr>
          <w:rFonts w:ascii="Calibri" w:hAnsi="Calibri" w:cs="Calibri"/>
          <w:sz w:val="22"/>
          <w:szCs w:val="22"/>
        </w:rPr>
        <w:t xml:space="preserve">) </w:t>
      </w:r>
      <w:r w:rsidRPr="00012418">
        <w:rPr>
          <w:rFonts w:ascii="Calibri" w:hAnsi="Calibri" w:cs="Calibri"/>
          <w:sz w:val="22"/>
          <w:szCs w:val="22"/>
        </w:rPr>
        <w:t>questions</w:t>
      </w:r>
      <w:r w:rsidR="00053AFD">
        <w:rPr>
          <w:rFonts w:ascii="Calibri" w:hAnsi="Calibri" w:cs="Calibri"/>
          <w:sz w:val="22"/>
          <w:szCs w:val="22"/>
        </w:rPr>
        <w:t>,</w:t>
      </w:r>
      <w:r w:rsidRPr="00012418">
        <w:rPr>
          <w:rFonts w:ascii="Calibri" w:hAnsi="Calibri" w:cs="Calibri"/>
          <w:sz w:val="22"/>
          <w:szCs w:val="22"/>
        </w:rPr>
        <w:t xml:space="preserve"> and comprehensive cut sheets designating all materials proposed. </w:t>
      </w:r>
      <w:r>
        <w:rPr>
          <w:rFonts w:ascii="Calibri" w:hAnsi="Calibri" w:cs="Calibri"/>
          <w:sz w:val="22"/>
          <w:szCs w:val="22"/>
        </w:rPr>
        <w:t>All submittals will need to be reviewed and approved prior to issuing any contract.</w:t>
      </w:r>
    </w:p>
    <w:p w14:paraId="463A27B5" w14:textId="77777777" w:rsidR="008A74DB" w:rsidRDefault="008A74DB" w:rsidP="006E44EC">
      <w:pPr>
        <w:rPr>
          <w:rFonts w:ascii="Calibri" w:hAnsi="Calibri" w:cs="Calibri"/>
          <w:sz w:val="22"/>
          <w:szCs w:val="22"/>
        </w:rPr>
      </w:pPr>
    </w:p>
    <w:p w14:paraId="401224F8" w14:textId="119C8951" w:rsidR="008A74DB" w:rsidRDefault="008A74DB" w:rsidP="004D6A86">
      <w:pPr>
        <w:jc w:val="center"/>
        <w:rPr>
          <w:rFonts w:ascii="Calibri" w:hAnsi="Calibri" w:cs="Calibri"/>
          <w:sz w:val="22"/>
          <w:szCs w:val="22"/>
        </w:rPr>
      </w:pPr>
    </w:p>
    <w:p w14:paraId="132117B6" w14:textId="307C2066" w:rsidR="00953E69" w:rsidRDefault="00D1589B" w:rsidP="00953E69">
      <w:pPr>
        <w:rPr>
          <w:rFonts w:ascii="Calibri" w:hAnsi="Calibri" w:cs="Calibri"/>
          <w:sz w:val="22"/>
          <w:szCs w:val="22"/>
        </w:rPr>
      </w:pPr>
      <w:r>
        <w:rPr>
          <w:sz w:val="22"/>
          <w:szCs w:val="22"/>
        </w:rPr>
        <w:t xml:space="preserve">***Separate invitations will be sent via Building Connected </w:t>
      </w:r>
      <w:r w:rsidR="00CF2845">
        <w:rPr>
          <w:sz w:val="22"/>
          <w:szCs w:val="22"/>
        </w:rPr>
        <w:t>and updated as plans are received***</w:t>
      </w:r>
    </w:p>
    <w:p w14:paraId="692960C2" w14:textId="77777777" w:rsidR="00953E69" w:rsidRDefault="00953E69" w:rsidP="00953E69">
      <w:pPr>
        <w:rPr>
          <w:rFonts w:ascii="Calibri" w:hAnsi="Calibri" w:cs="Calibri"/>
          <w:sz w:val="22"/>
          <w:szCs w:val="22"/>
        </w:rPr>
      </w:pPr>
    </w:p>
    <w:p w14:paraId="7371EE8E" w14:textId="77777777" w:rsidR="00953E69" w:rsidRDefault="00953E69" w:rsidP="00953E69">
      <w:pPr>
        <w:rPr>
          <w:rFonts w:ascii="Calibri" w:hAnsi="Calibri" w:cs="Calibri"/>
          <w:sz w:val="22"/>
          <w:szCs w:val="22"/>
        </w:rPr>
      </w:pPr>
    </w:p>
    <w:p w14:paraId="74D9B5FE" w14:textId="77777777" w:rsidR="00953E69" w:rsidRDefault="00953E69" w:rsidP="00953E69">
      <w:pPr>
        <w:rPr>
          <w:rFonts w:ascii="Calibri" w:hAnsi="Calibri" w:cs="Calibri"/>
          <w:sz w:val="22"/>
          <w:szCs w:val="22"/>
        </w:rPr>
      </w:pPr>
    </w:p>
    <w:p w14:paraId="5F27CD94" w14:textId="7CA90585" w:rsidR="00953E69" w:rsidRDefault="001D30DE" w:rsidP="001D30DE">
      <w:pPr>
        <w:tabs>
          <w:tab w:val="left" w:pos="9990"/>
        </w:tabs>
        <w:rPr>
          <w:rFonts w:ascii="Calibri" w:hAnsi="Calibri" w:cs="Calibri"/>
          <w:sz w:val="22"/>
          <w:szCs w:val="22"/>
        </w:rPr>
      </w:pPr>
      <w:r>
        <w:rPr>
          <w:rFonts w:ascii="Calibri" w:hAnsi="Calibri" w:cs="Calibri"/>
          <w:sz w:val="22"/>
          <w:szCs w:val="22"/>
        </w:rPr>
        <w:tab/>
      </w:r>
    </w:p>
    <w:p w14:paraId="15068DCC" w14:textId="77777777" w:rsidR="000C1666" w:rsidRDefault="005E2177" w:rsidP="00953E69">
      <w:pPr>
        <w:ind w:left="1440" w:firstLine="720"/>
        <w:rPr>
          <w:rFonts w:ascii="Calibri" w:hAnsi="Calibri" w:cs="Calibri"/>
          <w:sz w:val="28"/>
          <w:szCs w:val="28"/>
        </w:rPr>
      </w:pPr>
      <w:r w:rsidRPr="00A552A8">
        <w:rPr>
          <w:rFonts w:ascii="Calibri" w:hAnsi="Calibri" w:cs="Calibri"/>
          <w:sz w:val="28"/>
          <w:szCs w:val="28"/>
        </w:rPr>
        <w:t xml:space="preserve">PLEASE </w:t>
      </w:r>
      <w:r w:rsidR="008A4CD7">
        <w:rPr>
          <w:rFonts w:ascii="Calibri" w:hAnsi="Calibri" w:cs="Calibri"/>
          <w:sz w:val="28"/>
          <w:szCs w:val="28"/>
        </w:rPr>
        <w:t xml:space="preserve">RETURN THIS FORM </w:t>
      </w:r>
      <w:r w:rsidRPr="00A552A8">
        <w:rPr>
          <w:rFonts w:ascii="Calibri" w:hAnsi="Calibri" w:cs="Calibri"/>
          <w:sz w:val="28"/>
          <w:szCs w:val="28"/>
        </w:rPr>
        <w:t>ASAP. THANK YOU</w:t>
      </w:r>
    </w:p>
    <w:p w14:paraId="377A7538" w14:textId="77777777" w:rsidR="009D76A0" w:rsidRPr="00A552A8" w:rsidRDefault="009D76A0" w:rsidP="005E2177">
      <w:pPr>
        <w:jc w:val="center"/>
        <w:rPr>
          <w:rFonts w:ascii="Calibri" w:hAnsi="Calibri" w:cs="Calibri"/>
          <w:sz w:val="28"/>
          <w:szCs w:val="28"/>
        </w:rPr>
      </w:pPr>
    </w:p>
    <w:p w14:paraId="6FEFC254" w14:textId="77777777" w:rsidR="005E2177" w:rsidRPr="00A552A8" w:rsidRDefault="005E2177" w:rsidP="005E2177">
      <w:pPr>
        <w:tabs>
          <w:tab w:val="left" w:pos="1080"/>
        </w:tabs>
        <w:rPr>
          <w:rFonts w:ascii="Calibri" w:hAnsi="Calibri" w:cs="Calibri"/>
          <w:sz w:val="20"/>
          <w:szCs w:val="20"/>
        </w:rPr>
      </w:pPr>
    </w:p>
    <w:p w14:paraId="5BFEFA50" w14:textId="77777777" w:rsidR="005E2177" w:rsidRPr="00A552A8" w:rsidRDefault="005E2177" w:rsidP="005E2177">
      <w:pPr>
        <w:tabs>
          <w:tab w:val="left" w:pos="1080"/>
        </w:tabs>
        <w:rPr>
          <w:rFonts w:ascii="Calibri" w:hAnsi="Calibri" w:cs="Calibri"/>
        </w:rPr>
      </w:pPr>
      <w:r w:rsidRPr="00A552A8">
        <w:rPr>
          <w:rFonts w:ascii="Calibri" w:hAnsi="Calibri" w:cs="Calibri"/>
          <w:b/>
        </w:rPr>
        <w:t>CONTACT:</w:t>
      </w:r>
      <w:r w:rsidRPr="00A552A8">
        <w:rPr>
          <w:rFonts w:ascii="Calibri" w:hAnsi="Calibri" w:cs="Calibri"/>
        </w:rPr>
        <w:t xml:space="preserve"> _____________________</w:t>
      </w:r>
      <w:r w:rsidRPr="00A552A8">
        <w:rPr>
          <w:rFonts w:ascii="Calibri" w:hAnsi="Calibri" w:cs="Calibri"/>
        </w:rPr>
        <w:tab/>
      </w:r>
      <w:r w:rsidRPr="00A552A8">
        <w:rPr>
          <w:rFonts w:ascii="Calibri" w:hAnsi="Calibri" w:cs="Calibri"/>
        </w:rPr>
        <w:tab/>
      </w:r>
      <w:r w:rsidRPr="00A552A8">
        <w:rPr>
          <w:rFonts w:ascii="Calibri" w:hAnsi="Calibri" w:cs="Calibri"/>
          <w:b/>
        </w:rPr>
        <w:tab/>
        <w:t>COMPANY:</w:t>
      </w:r>
      <w:r w:rsidRPr="00A552A8">
        <w:rPr>
          <w:rFonts w:ascii="Calibri" w:hAnsi="Calibri" w:cs="Calibri"/>
        </w:rPr>
        <w:t xml:space="preserve"> _________________________</w:t>
      </w:r>
    </w:p>
    <w:p w14:paraId="5FD5BB2F" w14:textId="77777777" w:rsidR="005E2177" w:rsidRPr="00A552A8" w:rsidRDefault="005E2177" w:rsidP="005E2177">
      <w:pPr>
        <w:tabs>
          <w:tab w:val="left" w:pos="1080"/>
        </w:tabs>
        <w:rPr>
          <w:rFonts w:ascii="Calibri" w:hAnsi="Calibri" w:cs="Calibri"/>
          <w:sz w:val="20"/>
          <w:szCs w:val="20"/>
        </w:rPr>
      </w:pPr>
      <w:r w:rsidRPr="00A552A8">
        <w:rPr>
          <w:rFonts w:ascii="Calibri" w:hAnsi="Calibri" w:cs="Calibri"/>
        </w:rPr>
        <w:t xml:space="preserve">    </w:t>
      </w:r>
    </w:p>
    <w:p w14:paraId="257AD809" w14:textId="77777777" w:rsidR="005E2177" w:rsidRDefault="005E2177" w:rsidP="005E2177">
      <w:pPr>
        <w:tabs>
          <w:tab w:val="left" w:pos="1080"/>
        </w:tabs>
        <w:rPr>
          <w:rFonts w:ascii="Calibri" w:hAnsi="Calibri" w:cs="Calibri"/>
        </w:rPr>
      </w:pPr>
      <w:r w:rsidRPr="00A552A8">
        <w:rPr>
          <w:rFonts w:ascii="Calibri" w:hAnsi="Calibri" w:cs="Calibri"/>
          <w:b/>
        </w:rPr>
        <w:t>PHONE #:</w:t>
      </w:r>
      <w:r w:rsidRPr="00A552A8">
        <w:rPr>
          <w:rFonts w:ascii="Calibri" w:hAnsi="Calibri" w:cs="Calibri"/>
        </w:rPr>
        <w:t xml:space="preserve">  _____________________</w:t>
      </w:r>
      <w:r w:rsidRPr="00A552A8">
        <w:rPr>
          <w:rFonts w:ascii="Calibri" w:hAnsi="Calibri" w:cs="Calibri"/>
        </w:rPr>
        <w:tab/>
      </w:r>
      <w:r w:rsidRPr="00A552A8">
        <w:rPr>
          <w:rFonts w:ascii="Calibri" w:hAnsi="Calibri" w:cs="Calibri"/>
        </w:rPr>
        <w:tab/>
      </w:r>
      <w:r w:rsidRPr="00A552A8">
        <w:rPr>
          <w:rFonts w:ascii="Calibri" w:hAnsi="Calibri" w:cs="Calibri"/>
        </w:rPr>
        <w:tab/>
        <w:t xml:space="preserve">        </w:t>
      </w:r>
      <w:r w:rsidRPr="00A552A8">
        <w:rPr>
          <w:rFonts w:ascii="Calibri" w:hAnsi="Calibri" w:cs="Calibri"/>
          <w:b/>
        </w:rPr>
        <w:t>SCOPE:</w:t>
      </w:r>
      <w:r w:rsidRPr="00A552A8">
        <w:rPr>
          <w:rFonts w:ascii="Calibri" w:hAnsi="Calibri" w:cs="Calibri"/>
        </w:rPr>
        <w:t xml:space="preserve"> _________________________</w:t>
      </w:r>
    </w:p>
    <w:p w14:paraId="74BEA290" w14:textId="77777777" w:rsidR="008C6380" w:rsidRPr="00A552A8" w:rsidRDefault="008C6380" w:rsidP="008C6380">
      <w:pPr>
        <w:tabs>
          <w:tab w:val="left" w:pos="1080"/>
        </w:tabs>
        <w:rPr>
          <w:rFonts w:ascii="Calibri" w:hAnsi="Calibri" w:cs="Calibri"/>
          <w:sz w:val="20"/>
          <w:szCs w:val="20"/>
        </w:rPr>
      </w:pPr>
    </w:p>
    <w:p w14:paraId="506F7196" w14:textId="77777777" w:rsidR="008C6380" w:rsidRPr="00A552A8" w:rsidRDefault="008C6380" w:rsidP="008C6380">
      <w:pPr>
        <w:tabs>
          <w:tab w:val="left" w:pos="1080"/>
          <w:tab w:val="left" w:pos="1440"/>
          <w:tab w:val="left" w:pos="2160"/>
          <w:tab w:val="left" w:pos="2340"/>
          <w:tab w:val="left" w:pos="2520"/>
          <w:tab w:val="left" w:pos="3240"/>
        </w:tabs>
        <w:rPr>
          <w:rFonts w:ascii="Calibri" w:hAnsi="Calibri" w:cs="Calibri"/>
        </w:rPr>
      </w:pPr>
      <w:r w:rsidRPr="00A552A8">
        <w:rPr>
          <w:rFonts w:ascii="Calibri" w:hAnsi="Calibri" w:cs="Calibri"/>
          <w:b/>
        </w:rPr>
        <w:t>WILL BID?</w:t>
      </w:r>
      <w:r w:rsidRPr="00A552A8">
        <w:rPr>
          <w:rFonts w:ascii="Calibri" w:hAnsi="Calibri" w:cs="Calibri"/>
          <w:b/>
        </w:rPr>
        <w:tab/>
      </w:r>
      <w:r w:rsidRPr="00A552A8">
        <w:rPr>
          <w:rFonts w:ascii="Calibri" w:hAnsi="Calibri" w:cs="Calibri"/>
        </w:rPr>
        <w:tab/>
      </w:r>
      <w:r>
        <w:rPr>
          <w:rFonts w:ascii="Calibri" w:hAnsi="Calibri" w:cs="Calibri"/>
          <w:b/>
          <w:noProof/>
        </w:rPr>
        <w:drawing>
          <wp:inline distT="0" distB="0" distL="0" distR="0" wp14:anchorId="73ACBC07" wp14:editId="44B65C7E">
            <wp:extent cx="219075" cy="219075"/>
            <wp:effectExtent l="0" t="0" r="0" b="0"/>
            <wp:docPr id="2" name="Picture 2"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YES</w:t>
      </w:r>
      <w:r w:rsidRPr="00A552A8">
        <w:rPr>
          <w:rFonts w:ascii="Calibri" w:hAnsi="Calibri" w:cs="Calibri"/>
        </w:rPr>
        <w:tab/>
      </w:r>
      <w:r w:rsidRPr="00A552A8">
        <w:rPr>
          <w:rFonts w:ascii="Calibri" w:hAnsi="Calibri" w:cs="Calibri"/>
        </w:rPr>
        <w:tab/>
      </w:r>
      <w:r>
        <w:rPr>
          <w:rFonts w:ascii="Calibri" w:hAnsi="Calibri" w:cs="Calibri"/>
          <w:b/>
          <w:noProof/>
        </w:rPr>
        <w:drawing>
          <wp:inline distT="0" distB="0" distL="0" distR="0" wp14:anchorId="230722AB" wp14:editId="63C9CC3E">
            <wp:extent cx="219075" cy="219075"/>
            <wp:effectExtent l="0" t="0" r="0" b="0"/>
            <wp:docPr id="3" name="Picture 3"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NO</w:t>
      </w:r>
      <w:r w:rsidRPr="00A552A8">
        <w:rPr>
          <w:rFonts w:ascii="Calibri" w:hAnsi="Calibri" w:cs="Calibri"/>
          <w:b/>
        </w:rPr>
        <w:tab/>
      </w:r>
      <w:r w:rsidRPr="00A552A8">
        <w:rPr>
          <w:rFonts w:ascii="Calibri" w:hAnsi="Calibri" w:cs="Calibri"/>
        </w:rPr>
        <w:tab/>
      </w:r>
      <w:r w:rsidRPr="00A552A8">
        <w:rPr>
          <w:rFonts w:ascii="Calibri" w:hAnsi="Calibri" w:cs="Calibri"/>
        </w:rPr>
        <w:tab/>
      </w:r>
      <w:r w:rsidRPr="00A552A8">
        <w:rPr>
          <w:rFonts w:ascii="Calibri" w:hAnsi="Calibri" w:cs="Calibri"/>
        </w:rPr>
        <w:tab/>
      </w:r>
      <w:r w:rsidRPr="00A552A8">
        <w:rPr>
          <w:rFonts w:ascii="Calibri" w:hAnsi="Calibri" w:cs="Calibri"/>
        </w:rPr>
        <w:tab/>
        <w:t xml:space="preserve">      </w:t>
      </w:r>
      <w:smartTag w:uri="urn:schemas-microsoft-com:office:smarttags" w:element="place">
        <w:r w:rsidRPr="00A552A8">
          <w:rPr>
            <w:rFonts w:ascii="Calibri" w:hAnsi="Calibri" w:cs="Calibri"/>
            <w:b/>
          </w:rPr>
          <w:t>UNION</w:t>
        </w:r>
      </w:smartTag>
      <w:r w:rsidRPr="00A552A8">
        <w:rPr>
          <w:rFonts w:ascii="Calibri" w:hAnsi="Calibri" w:cs="Calibri"/>
          <w:b/>
        </w:rPr>
        <w:t>?</w:t>
      </w:r>
      <w:r w:rsidRPr="00A552A8">
        <w:rPr>
          <w:rFonts w:ascii="Calibri" w:hAnsi="Calibri" w:cs="Calibri"/>
        </w:rPr>
        <w:t xml:space="preserve">    </w:t>
      </w:r>
      <w:r>
        <w:rPr>
          <w:rFonts w:ascii="Calibri" w:hAnsi="Calibri" w:cs="Calibri"/>
          <w:b/>
          <w:noProof/>
        </w:rPr>
        <w:drawing>
          <wp:inline distT="0" distB="0" distL="0" distR="0" wp14:anchorId="4FAD435C" wp14:editId="44FDFC49">
            <wp:extent cx="219075" cy="219075"/>
            <wp:effectExtent l="0" t="0" r="0" b="0"/>
            <wp:docPr id="4" name="Picture 4"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 xml:space="preserve">Union       </w:t>
      </w:r>
      <w:r>
        <w:rPr>
          <w:rFonts w:ascii="Calibri" w:hAnsi="Calibri" w:cs="Calibri"/>
          <w:b/>
          <w:noProof/>
        </w:rPr>
        <w:drawing>
          <wp:inline distT="0" distB="0" distL="0" distR="0" wp14:anchorId="5EC44A85" wp14:editId="2B6BAD87">
            <wp:extent cx="219075" cy="219075"/>
            <wp:effectExtent l="0" t="0" r="0" b="0"/>
            <wp:docPr id="5" name="Picture 5"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Non-Union</w:t>
      </w:r>
    </w:p>
    <w:p w14:paraId="5E656A52" w14:textId="77777777" w:rsidR="005E2177" w:rsidRPr="00A552A8" w:rsidRDefault="008C6380" w:rsidP="008C6380">
      <w:pPr>
        <w:tabs>
          <w:tab w:val="left" w:pos="1080"/>
          <w:tab w:val="left" w:pos="1440"/>
          <w:tab w:val="left" w:pos="2160"/>
          <w:tab w:val="left" w:pos="2340"/>
          <w:tab w:val="left" w:pos="2520"/>
          <w:tab w:val="left" w:pos="3240"/>
        </w:tabs>
        <w:rPr>
          <w:rFonts w:ascii="Calibri" w:hAnsi="Calibri" w:cs="Calibri"/>
          <w:sz w:val="20"/>
          <w:szCs w:val="20"/>
        </w:rPr>
      </w:pPr>
      <w:r w:rsidRPr="00A552A8">
        <w:rPr>
          <w:rFonts w:ascii="Calibri" w:hAnsi="Calibri" w:cs="Calibri"/>
        </w:rPr>
        <w:tab/>
      </w:r>
      <w:r w:rsidRPr="00A552A8">
        <w:rPr>
          <w:rFonts w:ascii="Calibri" w:hAnsi="Calibri" w:cs="Calibri"/>
        </w:rPr>
        <w:tab/>
      </w:r>
      <w:r>
        <w:rPr>
          <w:rFonts w:ascii="Calibri" w:hAnsi="Calibri" w:cs="Calibri"/>
          <w:b/>
          <w:noProof/>
        </w:rPr>
        <w:drawing>
          <wp:inline distT="0" distB="0" distL="0" distR="0" wp14:anchorId="5CECEC62" wp14:editId="08354B5D">
            <wp:extent cx="219075" cy="219075"/>
            <wp:effectExtent l="0" t="0" r="0" b="0"/>
            <wp:docPr id="6" name="Picture 6"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MBE</w:t>
      </w:r>
      <w:r w:rsidRPr="00A552A8">
        <w:rPr>
          <w:rFonts w:ascii="Calibri" w:hAnsi="Calibri" w:cs="Calibri"/>
        </w:rPr>
        <w:tab/>
      </w:r>
      <w:r w:rsidRPr="00A552A8">
        <w:rPr>
          <w:rFonts w:ascii="Calibri" w:hAnsi="Calibri" w:cs="Calibri"/>
        </w:rPr>
        <w:tab/>
      </w:r>
      <w:r>
        <w:rPr>
          <w:rFonts w:ascii="Calibri" w:hAnsi="Calibri" w:cs="Calibri"/>
          <w:noProof/>
        </w:rPr>
        <w:drawing>
          <wp:inline distT="0" distB="0" distL="0" distR="0" wp14:anchorId="7F98E781" wp14:editId="27F62CF6">
            <wp:extent cx="219075" cy="219075"/>
            <wp:effectExtent l="0" t="0" r="0" b="0"/>
            <wp:docPr id="7" name="Picture 7"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WBE</w:t>
      </w:r>
      <w:r w:rsidRPr="00A552A8">
        <w:rPr>
          <w:rFonts w:ascii="Calibri" w:hAnsi="Calibri" w:cs="Calibri"/>
        </w:rPr>
        <w:tab/>
      </w:r>
      <w:r>
        <w:rPr>
          <w:rFonts w:ascii="Calibri" w:hAnsi="Calibri" w:cs="Calibri"/>
          <w:noProof/>
        </w:rPr>
        <w:drawing>
          <wp:inline distT="0" distB="0" distL="0" distR="0" wp14:anchorId="2A279ED4" wp14:editId="4D04ED1A">
            <wp:extent cx="219075" cy="219075"/>
            <wp:effectExtent l="0" t="0" r="0" b="0"/>
            <wp:docPr id="8" name="Picture 8" descr="018665-glossy-black-icon-symbols-shapes-check-box-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18665-glossy-black-icon-symbols-shapes-check-box-ps"/>
                    <pic:cNvPicPr>
                      <a:picLocks noChangeAspect="1" noChangeArrowheads="1"/>
                    </pic:cNvPicPr>
                  </pic:nvPicPr>
                  <pic:blipFill>
                    <a:blip r:embed="rId12"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A552A8">
        <w:rPr>
          <w:rFonts w:ascii="Calibri" w:hAnsi="Calibri" w:cs="Calibri"/>
        </w:rPr>
        <w:t>OBE</w:t>
      </w:r>
    </w:p>
    <w:sectPr w:rsidR="005E2177" w:rsidRPr="00A552A8" w:rsidSect="00B81DD8">
      <w:headerReference w:type="default" r:id="rId13"/>
      <w:footerReference w:type="default" r:id="rId14"/>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D844" w14:textId="77777777" w:rsidR="009F743F" w:rsidRDefault="009F743F">
      <w:r>
        <w:separator/>
      </w:r>
    </w:p>
  </w:endnote>
  <w:endnote w:type="continuationSeparator" w:id="0">
    <w:p w14:paraId="2B0C310A" w14:textId="77777777" w:rsidR="009F743F" w:rsidRDefault="009F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7661" w14:textId="0168AD2B" w:rsidR="008E78EA" w:rsidRPr="00C41D94" w:rsidRDefault="00251F84" w:rsidP="001E67CF">
    <w:pPr>
      <w:pStyle w:val="Footer"/>
      <w:jc w:val="center"/>
      <w:rPr>
        <w:sz w:val="20"/>
        <w:szCs w:val="20"/>
        <w:lang w:val="es-MX"/>
      </w:rPr>
    </w:pPr>
    <w:r>
      <w:rPr>
        <w:sz w:val="20"/>
        <w:szCs w:val="20"/>
        <w:lang w:val="es-MX"/>
      </w:rPr>
      <w:t xml:space="preserve">15721 </w:t>
    </w:r>
    <w:proofErr w:type="gramStart"/>
    <w:r>
      <w:rPr>
        <w:sz w:val="20"/>
        <w:szCs w:val="20"/>
        <w:lang w:val="es-MX"/>
      </w:rPr>
      <w:t>N.</w:t>
    </w:r>
    <w:proofErr w:type="gramEnd"/>
    <w:r>
      <w:rPr>
        <w:sz w:val="20"/>
        <w:szCs w:val="20"/>
        <w:lang w:val="es-MX"/>
      </w:rPr>
      <w:t xml:space="preserve"> </w:t>
    </w:r>
    <w:proofErr w:type="spellStart"/>
    <w:r>
      <w:rPr>
        <w:sz w:val="20"/>
        <w:szCs w:val="20"/>
        <w:lang w:val="es-MX"/>
      </w:rPr>
      <w:t>Greenway</w:t>
    </w:r>
    <w:proofErr w:type="spellEnd"/>
    <w:r>
      <w:rPr>
        <w:sz w:val="20"/>
        <w:szCs w:val="20"/>
        <w:lang w:val="es-MX"/>
      </w:rPr>
      <w:t xml:space="preserve"> Hayden </w:t>
    </w:r>
    <w:proofErr w:type="spellStart"/>
    <w:r>
      <w:rPr>
        <w:sz w:val="20"/>
        <w:szCs w:val="20"/>
        <w:lang w:val="es-MX"/>
      </w:rPr>
      <w:t>Loop</w:t>
    </w:r>
    <w:proofErr w:type="spellEnd"/>
    <w:r w:rsidR="008E78EA" w:rsidRPr="00C41D94">
      <w:rPr>
        <w:sz w:val="20"/>
        <w:szCs w:val="20"/>
        <w:lang w:val="es-MX"/>
      </w:rPr>
      <w:t xml:space="preserve">, Suite </w:t>
    </w:r>
    <w:r>
      <w:rPr>
        <w:sz w:val="20"/>
        <w:szCs w:val="20"/>
        <w:lang w:val="es-MX"/>
      </w:rPr>
      <w:t>20</w:t>
    </w:r>
    <w:r w:rsidR="008E78EA" w:rsidRPr="00C41D94">
      <w:rPr>
        <w:sz w:val="20"/>
        <w:szCs w:val="20"/>
        <w:lang w:val="es-MX"/>
      </w:rPr>
      <w:t>0; S</w:t>
    </w:r>
    <w:r>
      <w:rPr>
        <w:sz w:val="20"/>
        <w:szCs w:val="20"/>
        <w:lang w:val="es-MX"/>
      </w:rPr>
      <w:t>cottsdale,</w:t>
    </w:r>
    <w:r w:rsidR="008E78EA" w:rsidRPr="00C41D94">
      <w:rPr>
        <w:sz w:val="20"/>
        <w:szCs w:val="20"/>
        <w:lang w:val="es-MX"/>
      </w:rPr>
      <w:t xml:space="preserve"> </w:t>
    </w:r>
    <w:r>
      <w:rPr>
        <w:sz w:val="20"/>
        <w:szCs w:val="20"/>
        <w:lang w:val="es-MX"/>
      </w:rPr>
      <w:t>AZ</w:t>
    </w:r>
    <w:r w:rsidR="008E78EA" w:rsidRPr="00C41D94">
      <w:rPr>
        <w:sz w:val="20"/>
        <w:szCs w:val="20"/>
        <w:lang w:val="es-MX"/>
      </w:rPr>
      <w:t xml:space="preserve"> </w:t>
    </w:r>
    <w:r>
      <w:rPr>
        <w:sz w:val="20"/>
        <w:szCs w:val="20"/>
        <w:lang w:val="es-MX"/>
      </w:rPr>
      <w:t>85260</w:t>
    </w:r>
  </w:p>
  <w:p w14:paraId="07CC394A" w14:textId="2E23FB2E" w:rsidR="008E78EA" w:rsidRPr="00DA2098" w:rsidRDefault="008E78EA" w:rsidP="001E67C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9B5" w14:textId="77777777" w:rsidR="009F743F" w:rsidRDefault="009F743F">
      <w:r>
        <w:separator/>
      </w:r>
    </w:p>
  </w:footnote>
  <w:footnote w:type="continuationSeparator" w:id="0">
    <w:p w14:paraId="419C1FE4" w14:textId="77777777" w:rsidR="009F743F" w:rsidRDefault="009F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37A5" w14:textId="19BEDC19" w:rsidR="008E78EA" w:rsidRPr="006F4EF8" w:rsidRDefault="00217F58" w:rsidP="006F4EF8">
    <w:pPr>
      <w:jc w:val="center"/>
    </w:pPr>
    <w:r>
      <w:rPr>
        <w:noProof/>
      </w:rPr>
      <w:drawing>
        <wp:inline distT="0" distB="0" distL="0" distR="0" wp14:anchorId="4A0E7A5B" wp14:editId="2878D5A5">
          <wp:extent cx="2012970" cy="530860"/>
          <wp:effectExtent l="0" t="0" r="635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907" cy="588071"/>
                  </a:xfrm>
                  <a:prstGeom prst="rect">
                    <a:avLst/>
                  </a:prstGeom>
                  <a:noFill/>
                  <a:ln>
                    <a:noFill/>
                  </a:ln>
                </pic:spPr>
              </pic:pic>
            </a:graphicData>
          </a:graphic>
        </wp:inline>
      </w:drawing>
    </w:r>
  </w:p>
  <w:p w14:paraId="2C8D7887" w14:textId="77777777" w:rsidR="008E78EA" w:rsidRPr="00BD79DE" w:rsidRDefault="008E78EA" w:rsidP="00DA2098">
    <w:pPr>
      <w:rPr>
        <w:sz w:val="22"/>
      </w:rPr>
    </w:pPr>
    <w:r w:rsidRPr="00BD79DE">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7.5pt;height:7.5pt" coordsize="" o:spt="100" o:bullet="t" adj="0,,0" path="" stroked="f">
        <v:stroke joinstyle="miter"/>
        <v:imagedata r:id="rId1" o:title="image13"/>
        <v:formulas/>
        <v:path o:connecttype="segments"/>
      </v:shape>
    </w:pict>
  </w:numPicBullet>
  <w:numPicBullet w:numPicBulletId="1">
    <w:pict>
      <v:shape id="_x0000_i1027" style="width:7.5pt;height:7.5pt" coordsize="" o:spt="100" o:bullet="t" adj="0,,0" path="" stroked="f">
        <v:stroke joinstyle="miter"/>
        <v:imagedata r:id="rId2" o:title="image14"/>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7.5pt;visibility:visible;mso-wrap-style:square" o:bullet="t">
        <v:imagedata r:id="rId3" o:title=""/>
      </v:shape>
    </w:pict>
  </w:numPicBullet>
  <w:abstractNum w:abstractNumId="0" w15:restartNumberingAfterBreak="0">
    <w:nsid w:val="B39931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EE2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5C75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F1B2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C01CD9"/>
    <w:multiLevelType w:val="hybridMultilevel"/>
    <w:tmpl w:val="EE304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67DF"/>
    <w:multiLevelType w:val="hybridMultilevel"/>
    <w:tmpl w:val="91829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3B5293"/>
    <w:multiLevelType w:val="hybridMultilevel"/>
    <w:tmpl w:val="4428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7FD3"/>
    <w:multiLevelType w:val="hybridMultilevel"/>
    <w:tmpl w:val="698A3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FBD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645088"/>
    <w:multiLevelType w:val="hybridMultilevel"/>
    <w:tmpl w:val="770C66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807583E"/>
    <w:multiLevelType w:val="hybridMultilevel"/>
    <w:tmpl w:val="4956E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4974B8"/>
    <w:multiLevelType w:val="hybridMultilevel"/>
    <w:tmpl w:val="1C60D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B51F3"/>
    <w:multiLevelType w:val="hybridMultilevel"/>
    <w:tmpl w:val="5E34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C4D8A"/>
    <w:multiLevelType w:val="hybridMultilevel"/>
    <w:tmpl w:val="FD86B7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45493D7A"/>
    <w:multiLevelType w:val="hybridMultilevel"/>
    <w:tmpl w:val="CA20D32E"/>
    <w:lvl w:ilvl="0" w:tplc="3104DAD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482467"/>
    <w:multiLevelType w:val="hybridMultilevel"/>
    <w:tmpl w:val="FCE6B9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A3A46B9"/>
    <w:multiLevelType w:val="hybridMultilevel"/>
    <w:tmpl w:val="00B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B7DB0"/>
    <w:multiLevelType w:val="hybridMultilevel"/>
    <w:tmpl w:val="577A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CCC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ED3390"/>
    <w:multiLevelType w:val="hybridMultilevel"/>
    <w:tmpl w:val="6A5831DE"/>
    <w:lvl w:ilvl="0" w:tplc="B8CAA84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E68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9556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731127A"/>
    <w:multiLevelType w:val="hybridMultilevel"/>
    <w:tmpl w:val="FFE0F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60303"/>
    <w:multiLevelType w:val="hybridMultilevel"/>
    <w:tmpl w:val="83F0EBF6"/>
    <w:lvl w:ilvl="0" w:tplc="E588292C">
      <w:start w:val="1"/>
      <w:numFmt w:val="bullet"/>
      <w:lvlText w:val="•"/>
      <w:lvlPicBulletId w:val="0"/>
      <w:lvlJc w:val="left"/>
      <w:pPr>
        <w:ind w:left="1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3AAE42">
      <w:start w:val="1"/>
      <w:numFmt w:val="bullet"/>
      <w:lvlText w:val="o"/>
      <w:lvlJc w:val="left"/>
      <w:pPr>
        <w:ind w:left="2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64A27A">
      <w:start w:val="1"/>
      <w:numFmt w:val="bullet"/>
      <w:lvlText w:val="▪"/>
      <w:lvlJc w:val="left"/>
      <w:pPr>
        <w:ind w:left="2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FA804A">
      <w:start w:val="1"/>
      <w:numFmt w:val="bullet"/>
      <w:lvlText w:val="•"/>
      <w:lvlJc w:val="left"/>
      <w:pPr>
        <w:ind w:left="3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DEF37E">
      <w:start w:val="1"/>
      <w:numFmt w:val="bullet"/>
      <w:lvlText w:val="o"/>
      <w:lvlJc w:val="left"/>
      <w:pPr>
        <w:ind w:left="4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96CFC8">
      <w:start w:val="1"/>
      <w:numFmt w:val="bullet"/>
      <w:lvlText w:val="▪"/>
      <w:lvlJc w:val="left"/>
      <w:pPr>
        <w:ind w:left="4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022EE6">
      <w:start w:val="1"/>
      <w:numFmt w:val="bullet"/>
      <w:lvlText w:val="•"/>
      <w:lvlJc w:val="left"/>
      <w:pPr>
        <w:ind w:left="5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CCB002">
      <w:start w:val="1"/>
      <w:numFmt w:val="bullet"/>
      <w:lvlText w:val="o"/>
      <w:lvlJc w:val="left"/>
      <w:pPr>
        <w:ind w:left="6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346EBE">
      <w:start w:val="1"/>
      <w:numFmt w:val="bullet"/>
      <w:lvlText w:val="▪"/>
      <w:lvlJc w:val="left"/>
      <w:pPr>
        <w:ind w:left="7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B77A77"/>
    <w:multiLevelType w:val="hybridMultilevel"/>
    <w:tmpl w:val="B7049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D7270A"/>
    <w:multiLevelType w:val="hybridMultilevel"/>
    <w:tmpl w:val="3EF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54873"/>
    <w:multiLevelType w:val="hybridMultilevel"/>
    <w:tmpl w:val="4C829B02"/>
    <w:lvl w:ilvl="0" w:tplc="167612B8">
      <w:start w:val="1"/>
      <w:numFmt w:val="bullet"/>
      <w:lvlText w:val="•"/>
      <w:lvlPicBulletId w:val="1"/>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8275AA">
      <w:start w:val="1"/>
      <w:numFmt w:val="bullet"/>
      <w:lvlText w:val="o"/>
      <w:lvlJc w:val="left"/>
      <w:pPr>
        <w:ind w:left="1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0E37AC">
      <w:start w:val="1"/>
      <w:numFmt w:val="bullet"/>
      <w:lvlText w:val="▪"/>
      <w:lvlJc w:val="left"/>
      <w:pPr>
        <w:ind w:left="2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80F7F8">
      <w:start w:val="1"/>
      <w:numFmt w:val="bullet"/>
      <w:lvlText w:val="•"/>
      <w:lvlJc w:val="left"/>
      <w:pPr>
        <w:ind w:left="3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69F2E">
      <w:start w:val="1"/>
      <w:numFmt w:val="bullet"/>
      <w:lvlText w:val="o"/>
      <w:lvlJc w:val="left"/>
      <w:pPr>
        <w:ind w:left="3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B4DAA4">
      <w:start w:val="1"/>
      <w:numFmt w:val="bullet"/>
      <w:lvlText w:val="▪"/>
      <w:lvlJc w:val="left"/>
      <w:pPr>
        <w:ind w:left="4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025418">
      <w:start w:val="1"/>
      <w:numFmt w:val="bullet"/>
      <w:lvlText w:val="•"/>
      <w:lvlJc w:val="left"/>
      <w:pPr>
        <w:ind w:left="5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CB048">
      <w:start w:val="1"/>
      <w:numFmt w:val="bullet"/>
      <w:lvlText w:val="o"/>
      <w:lvlJc w:val="left"/>
      <w:pPr>
        <w:ind w:left="6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BA4398">
      <w:start w:val="1"/>
      <w:numFmt w:val="bullet"/>
      <w:lvlText w:val="▪"/>
      <w:lvlJc w:val="left"/>
      <w:pPr>
        <w:ind w:left="6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84079090">
    <w:abstractNumId w:val="19"/>
  </w:num>
  <w:num w:numId="2" w16cid:durableId="1469591720">
    <w:abstractNumId w:val="14"/>
  </w:num>
  <w:num w:numId="3" w16cid:durableId="1862431266">
    <w:abstractNumId w:val="4"/>
  </w:num>
  <w:num w:numId="4" w16cid:durableId="1597785550">
    <w:abstractNumId w:val="7"/>
  </w:num>
  <w:num w:numId="5" w16cid:durableId="107703820">
    <w:abstractNumId w:val="23"/>
  </w:num>
  <w:num w:numId="6" w16cid:durableId="661736472">
    <w:abstractNumId w:val="26"/>
  </w:num>
  <w:num w:numId="7" w16cid:durableId="30155918">
    <w:abstractNumId w:val="9"/>
  </w:num>
  <w:num w:numId="8" w16cid:durableId="2138721392">
    <w:abstractNumId w:val="13"/>
  </w:num>
  <w:num w:numId="9" w16cid:durableId="644313507">
    <w:abstractNumId w:val="15"/>
  </w:num>
  <w:num w:numId="10" w16cid:durableId="713506942">
    <w:abstractNumId w:val="17"/>
  </w:num>
  <w:num w:numId="11" w16cid:durableId="1000811697">
    <w:abstractNumId w:val="12"/>
  </w:num>
  <w:num w:numId="12" w16cid:durableId="1383561221">
    <w:abstractNumId w:val="11"/>
  </w:num>
  <w:num w:numId="13" w16cid:durableId="955016485">
    <w:abstractNumId w:val="22"/>
  </w:num>
  <w:num w:numId="14" w16cid:durableId="1857964768">
    <w:abstractNumId w:val="3"/>
  </w:num>
  <w:num w:numId="15" w16cid:durableId="734544214">
    <w:abstractNumId w:val="21"/>
  </w:num>
  <w:num w:numId="16" w16cid:durableId="843935650">
    <w:abstractNumId w:val="8"/>
  </w:num>
  <w:num w:numId="17" w16cid:durableId="1713311273">
    <w:abstractNumId w:val="1"/>
  </w:num>
  <w:num w:numId="18" w16cid:durableId="1570309729">
    <w:abstractNumId w:val="18"/>
  </w:num>
  <w:num w:numId="19" w16cid:durableId="1470592643">
    <w:abstractNumId w:val="2"/>
  </w:num>
  <w:num w:numId="20" w16cid:durableId="1152327790">
    <w:abstractNumId w:val="20"/>
  </w:num>
  <w:num w:numId="21" w16cid:durableId="1102997333">
    <w:abstractNumId w:val="0"/>
  </w:num>
  <w:num w:numId="22" w16cid:durableId="418136325">
    <w:abstractNumId w:val="6"/>
  </w:num>
  <w:num w:numId="23" w16cid:durableId="1394353095">
    <w:abstractNumId w:val="16"/>
  </w:num>
  <w:num w:numId="24" w16cid:durableId="1135173657">
    <w:abstractNumId w:val="25"/>
  </w:num>
  <w:num w:numId="25" w16cid:durableId="1047993266">
    <w:abstractNumId w:val="5"/>
  </w:num>
  <w:num w:numId="26" w16cid:durableId="1643971590">
    <w:abstractNumId w:val="10"/>
  </w:num>
  <w:num w:numId="27" w16cid:durableId="51275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s7Q0NzQ0MLAwNDRV0lEKTi0uzszPAykwMqkFAJmy2MotAAAA"/>
  </w:docVars>
  <w:rsids>
    <w:rsidRoot w:val="00BD79DE"/>
    <w:rsid w:val="00002009"/>
    <w:rsid w:val="00003D02"/>
    <w:rsid w:val="00010CA1"/>
    <w:rsid w:val="000112B9"/>
    <w:rsid w:val="00011643"/>
    <w:rsid w:val="00011CC5"/>
    <w:rsid w:val="00012418"/>
    <w:rsid w:val="000135EF"/>
    <w:rsid w:val="0001456A"/>
    <w:rsid w:val="00014E71"/>
    <w:rsid w:val="000153F7"/>
    <w:rsid w:val="000176C2"/>
    <w:rsid w:val="00017FB7"/>
    <w:rsid w:val="00020253"/>
    <w:rsid w:val="00020915"/>
    <w:rsid w:val="000218F8"/>
    <w:rsid w:val="000248A5"/>
    <w:rsid w:val="000254CC"/>
    <w:rsid w:val="000260E0"/>
    <w:rsid w:val="000262C7"/>
    <w:rsid w:val="000265ED"/>
    <w:rsid w:val="000302C5"/>
    <w:rsid w:val="00030FD3"/>
    <w:rsid w:val="00031B52"/>
    <w:rsid w:val="00034883"/>
    <w:rsid w:val="000353AD"/>
    <w:rsid w:val="0003626A"/>
    <w:rsid w:val="00036A71"/>
    <w:rsid w:val="000371F5"/>
    <w:rsid w:val="00040B82"/>
    <w:rsid w:val="00041025"/>
    <w:rsid w:val="00041226"/>
    <w:rsid w:val="00043ED7"/>
    <w:rsid w:val="00044ED6"/>
    <w:rsid w:val="000460EE"/>
    <w:rsid w:val="000472D9"/>
    <w:rsid w:val="000478B0"/>
    <w:rsid w:val="00047E17"/>
    <w:rsid w:val="00050DCE"/>
    <w:rsid w:val="00052D3C"/>
    <w:rsid w:val="00053AFD"/>
    <w:rsid w:val="00053F0A"/>
    <w:rsid w:val="00055663"/>
    <w:rsid w:val="00055712"/>
    <w:rsid w:val="00057093"/>
    <w:rsid w:val="000609C4"/>
    <w:rsid w:val="00060D49"/>
    <w:rsid w:val="0006178E"/>
    <w:rsid w:val="00063521"/>
    <w:rsid w:val="00063A14"/>
    <w:rsid w:val="00063CFA"/>
    <w:rsid w:val="00063D06"/>
    <w:rsid w:val="00064231"/>
    <w:rsid w:val="000643DF"/>
    <w:rsid w:val="00064BCA"/>
    <w:rsid w:val="000662FD"/>
    <w:rsid w:val="00067095"/>
    <w:rsid w:val="00067299"/>
    <w:rsid w:val="00067C38"/>
    <w:rsid w:val="00071369"/>
    <w:rsid w:val="0007259B"/>
    <w:rsid w:val="00073EAB"/>
    <w:rsid w:val="000743DD"/>
    <w:rsid w:val="00074CD3"/>
    <w:rsid w:val="00074D36"/>
    <w:rsid w:val="00077182"/>
    <w:rsid w:val="00080B0E"/>
    <w:rsid w:val="00084CCA"/>
    <w:rsid w:val="000859B5"/>
    <w:rsid w:val="00086C57"/>
    <w:rsid w:val="00087E8C"/>
    <w:rsid w:val="000921AA"/>
    <w:rsid w:val="0009367C"/>
    <w:rsid w:val="0009387C"/>
    <w:rsid w:val="000945DF"/>
    <w:rsid w:val="0009480D"/>
    <w:rsid w:val="0009532D"/>
    <w:rsid w:val="00095D90"/>
    <w:rsid w:val="0009778C"/>
    <w:rsid w:val="000A00CF"/>
    <w:rsid w:val="000A1DDD"/>
    <w:rsid w:val="000A2136"/>
    <w:rsid w:val="000A410F"/>
    <w:rsid w:val="000A4203"/>
    <w:rsid w:val="000A441F"/>
    <w:rsid w:val="000A4892"/>
    <w:rsid w:val="000A4D60"/>
    <w:rsid w:val="000A5B63"/>
    <w:rsid w:val="000A5E96"/>
    <w:rsid w:val="000B005C"/>
    <w:rsid w:val="000B2003"/>
    <w:rsid w:val="000B2DAA"/>
    <w:rsid w:val="000B78C5"/>
    <w:rsid w:val="000C031B"/>
    <w:rsid w:val="000C045B"/>
    <w:rsid w:val="000C1666"/>
    <w:rsid w:val="000C19FC"/>
    <w:rsid w:val="000C1C1A"/>
    <w:rsid w:val="000C206D"/>
    <w:rsid w:val="000C222A"/>
    <w:rsid w:val="000C2294"/>
    <w:rsid w:val="000C25BA"/>
    <w:rsid w:val="000C2D33"/>
    <w:rsid w:val="000C4AD2"/>
    <w:rsid w:val="000C4F62"/>
    <w:rsid w:val="000C5060"/>
    <w:rsid w:val="000C7A35"/>
    <w:rsid w:val="000D07E7"/>
    <w:rsid w:val="000D18FF"/>
    <w:rsid w:val="000D321E"/>
    <w:rsid w:val="000D4DCD"/>
    <w:rsid w:val="000D6CC9"/>
    <w:rsid w:val="000E0492"/>
    <w:rsid w:val="000E0BF9"/>
    <w:rsid w:val="000E1A94"/>
    <w:rsid w:val="000E1C8D"/>
    <w:rsid w:val="000E22AF"/>
    <w:rsid w:val="000E365C"/>
    <w:rsid w:val="000E376B"/>
    <w:rsid w:val="000E388B"/>
    <w:rsid w:val="000E3B97"/>
    <w:rsid w:val="000E409F"/>
    <w:rsid w:val="000E4C9E"/>
    <w:rsid w:val="000E4CC2"/>
    <w:rsid w:val="000E5068"/>
    <w:rsid w:val="000E54F9"/>
    <w:rsid w:val="000E586D"/>
    <w:rsid w:val="000F144C"/>
    <w:rsid w:val="000F1C4A"/>
    <w:rsid w:val="000F2394"/>
    <w:rsid w:val="000F2E03"/>
    <w:rsid w:val="000F2E64"/>
    <w:rsid w:val="000F554A"/>
    <w:rsid w:val="0010021C"/>
    <w:rsid w:val="001016F3"/>
    <w:rsid w:val="00103037"/>
    <w:rsid w:val="00103045"/>
    <w:rsid w:val="00104E79"/>
    <w:rsid w:val="00105F47"/>
    <w:rsid w:val="00110CE3"/>
    <w:rsid w:val="001111D6"/>
    <w:rsid w:val="0011412D"/>
    <w:rsid w:val="00114DAF"/>
    <w:rsid w:val="00114FD5"/>
    <w:rsid w:val="00115774"/>
    <w:rsid w:val="00115CAB"/>
    <w:rsid w:val="00115D32"/>
    <w:rsid w:val="00116421"/>
    <w:rsid w:val="00116E8F"/>
    <w:rsid w:val="00120841"/>
    <w:rsid w:val="00121099"/>
    <w:rsid w:val="00121AE1"/>
    <w:rsid w:val="00121FAF"/>
    <w:rsid w:val="00123A0E"/>
    <w:rsid w:val="00123AF5"/>
    <w:rsid w:val="001241ED"/>
    <w:rsid w:val="00124A68"/>
    <w:rsid w:val="0012607B"/>
    <w:rsid w:val="001263DC"/>
    <w:rsid w:val="00131066"/>
    <w:rsid w:val="001318F1"/>
    <w:rsid w:val="00131C4F"/>
    <w:rsid w:val="00133AAC"/>
    <w:rsid w:val="0013519E"/>
    <w:rsid w:val="00140DD1"/>
    <w:rsid w:val="00142796"/>
    <w:rsid w:val="001450CE"/>
    <w:rsid w:val="00147D59"/>
    <w:rsid w:val="00147DB6"/>
    <w:rsid w:val="00150694"/>
    <w:rsid w:val="0015092A"/>
    <w:rsid w:val="00150F87"/>
    <w:rsid w:val="001532B5"/>
    <w:rsid w:val="001556C3"/>
    <w:rsid w:val="001562B7"/>
    <w:rsid w:val="00156580"/>
    <w:rsid w:val="00157396"/>
    <w:rsid w:val="00160867"/>
    <w:rsid w:val="0016123C"/>
    <w:rsid w:val="001629E9"/>
    <w:rsid w:val="00163BDC"/>
    <w:rsid w:val="00164236"/>
    <w:rsid w:val="00164A0A"/>
    <w:rsid w:val="00166494"/>
    <w:rsid w:val="00166752"/>
    <w:rsid w:val="00166A96"/>
    <w:rsid w:val="00166D73"/>
    <w:rsid w:val="00170DB5"/>
    <w:rsid w:val="00171325"/>
    <w:rsid w:val="00172347"/>
    <w:rsid w:val="00172D75"/>
    <w:rsid w:val="001730A1"/>
    <w:rsid w:val="00176081"/>
    <w:rsid w:val="001772AD"/>
    <w:rsid w:val="00180E3F"/>
    <w:rsid w:val="00181287"/>
    <w:rsid w:val="00182D28"/>
    <w:rsid w:val="00183249"/>
    <w:rsid w:val="0018382B"/>
    <w:rsid w:val="001841E4"/>
    <w:rsid w:val="00185498"/>
    <w:rsid w:val="00185789"/>
    <w:rsid w:val="00187450"/>
    <w:rsid w:val="0019126B"/>
    <w:rsid w:val="001913DA"/>
    <w:rsid w:val="00191A26"/>
    <w:rsid w:val="00191D4E"/>
    <w:rsid w:val="00192999"/>
    <w:rsid w:val="00192AD6"/>
    <w:rsid w:val="001944BD"/>
    <w:rsid w:val="00195898"/>
    <w:rsid w:val="00197D7A"/>
    <w:rsid w:val="001A0298"/>
    <w:rsid w:val="001A12E9"/>
    <w:rsid w:val="001A24BE"/>
    <w:rsid w:val="001A2587"/>
    <w:rsid w:val="001A30DA"/>
    <w:rsid w:val="001A3BA9"/>
    <w:rsid w:val="001A4E36"/>
    <w:rsid w:val="001A5941"/>
    <w:rsid w:val="001A681B"/>
    <w:rsid w:val="001A6CD5"/>
    <w:rsid w:val="001A7A6C"/>
    <w:rsid w:val="001B075B"/>
    <w:rsid w:val="001B0B98"/>
    <w:rsid w:val="001B12A9"/>
    <w:rsid w:val="001B13BB"/>
    <w:rsid w:val="001B15B5"/>
    <w:rsid w:val="001B55D4"/>
    <w:rsid w:val="001B68EF"/>
    <w:rsid w:val="001B7076"/>
    <w:rsid w:val="001B7AED"/>
    <w:rsid w:val="001C0AF0"/>
    <w:rsid w:val="001C0B45"/>
    <w:rsid w:val="001C13DD"/>
    <w:rsid w:val="001C160A"/>
    <w:rsid w:val="001C1FD0"/>
    <w:rsid w:val="001C2077"/>
    <w:rsid w:val="001C47E9"/>
    <w:rsid w:val="001C55CE"/>
    <w:rsid w:val="001D191B"/>
    <w:rsid w:val="001D2DDE"/>
    <w:rsid w:val="001D30DE"/>
    <w:rsid w:val="001D3738"/>
    <w:rsid w:val="001D3C49"/>
    <w:rsid w:val="001D654A"/>
    <w:rsid w:val="001D6816"/>
    <w:rsid w:val="001E115F"/>
    <w:rsid w:val="001E1B6E"/>
    <w:rsid w:val="001E3186"/>
    <w:rsid w:val="001E3FE5"/>
    <w:rsid w:val="001E67CF"/>
    <w:rsid w:val="001E7522"/>
    <w:rsid w:val="001E788C"/>
    <w:rsid w:val="001F19B0"/>
    <w:rsid w:val="001F1F62"/>
    <w:rsid w:val="001F1FC3"/>
    <w:rsid w:val="001F4AC1"/>
    <w:rsid w:val="001F654E"/>
    <w:rsid w:val="001F6EBE"/>
    <w:rsid w:val="001F6ECC"/>
    <w:rsid w:val="001F78A1"/>
    <w:rsid w:val="002016F9"/>
    <w:rsid w:val="00201919"/>
    <w:rsid w:val="00201D67"/>
    <w:rsid w:val="002023CF"/>
    <w:rsid w:val="002047E6"/>
    <w:rsid w:val="002052A4"/>
    <w:rsid w:val="00210643"/>
    <w:rsid w:val="0021078C"/>
    <w:rsid w:val="002112E9"/>
    <w:rsid w:val="00213271"/>
    <w:rsid w:val="00213784"/>
    <w:rsid w:val="00214BEC"/>
    <w:rsid w:val="002157F5"/>
    <w:rsid w:val="00216170"/>
    <w:rsid w:val="0021666B"/>
    <w:rsid w:val="002166A9"/>
    <w:rsid w:val="00217F58"/>
    <w:rsid w:val="002225B7"/>
    <w:rsid w:val="00222DB7"/>
    <w:rsid w:val="00222EDE"/>
    <w:rsid w:val="00223617"/>
    <w:rsid w:val="00223E27"/>
    <w:rsid w:val="00224659"/>
    <w:rsid w:val="002249E0"/>
    <w:rsid w:val="00224D5B"/>
    <w:rsid w:val="002250DA"/>
    <w:rsid w:val="002301C1"/>
    <w:rsid w:val="00230AD9"/>
    <w:rsid w:val="00232861"/>
    <w:rsid w:val="00232A51"/>
    <w:rsid w:val="002335A4"/>
    <w:rsid w:val="002338A4"/>
    <w:rsid w:val="002339C4"/>
    <w:rsid w:val="00235E3D"/>
    <w:rsid w:val="00235F0E"/>
    <w:rsid w:val="0024240A"/>
    <w:rsid w:val="00242AF0"/>
    <w:rsid w:val="00244310"/>
    <w:rsid w:val="00244A78"/>
    <w:rsid w:val="002454D6"/>
    <w:rsid w:val="00246768"/>
    <w:rsid w:val="002471AD"/>
    <w:rsid w:val="00247DB5"/>
    <w:rsid w:val="00250244"/>
    <w:rsid w:val="0025131F"/>
    <w:rsid w:val="00251F84"/>
    <w:rsid w:val="002526FD"/>
    <w:rsid w:val="0025298C"/>
    <w:rsid w:val="002529A1"/>
    <w:rsid w:val="00253AAB"/>
    <w:rsid w:val="00254BE7"/>
    <w:rsid w:val="00256068"/>
    <w:rsid w:val="00260715"/>
    <w:rsid w:val="00261B67"/>
    <w:rsid w:val="00262615"/>
    <w:rsid w:val="00265EE8"/>
    <w:rsid w:val="00266F5C"/>
    <w:rsid w:val="002672EC"/>
    <w:rsid w:val="00267BA3"/>
    <w:rsid w:val="00267CF8"/>
    <w:rsid w:val="0027011C"/>
    <w:rsid w:val="002710CC"/>
    <w:rsid w:val="002711E9"/>
    <w:rsid w:val="00273624"/>
    <w:rsid w:val="0027405F"/>
    <w:rsid w:val="00274724"/>
    <w:rsid w:val="00274DF8"/>
    <w:rsid w:val="002751D4"/>
    <w:rsid w:val="002751DF"/>
    <w:rsid w:val="00275A69"/>
    <w:rsid w:val="00275E0B"/>
    <w:rsid w:val="00277209"/>
    <w:rsid w:val="00277569"/>
    <w:rsid w:val="002807FB"/>
    <w:rsid w:val="002814F1"/>
    <w:rsid w:val="00281A9A"/>
    <w:rsid w:val="0028366E"/>
    <w:rsid w:val="002870FE"/>
    <w:rsid w:val="00287F25"/>
    <w:rsid w:val="0029067F"/>
    <w:rsid w:val="002906B8"/>
    <w:rsid w:val="00291E89"/>
    <w:rsid w:val="00294CE4"/>
    <w:rsid w:val="002A03E2"/>
    <w:rsid w:val="002A0886"/>
    <w:rsid w:val="002A1292"/>
    <w:rsid w:val="002A22B6"/>
    <w:rsid w:val="002A4563"/>
    <w:rsid w:val="002A54D4"/>
    <w:rsid w:val="002A5BDC"/>
    <w:rsid w:val="002A6EFA"/>
    <w:rsid w:val="002B4A28"/>
    <w:rsid w:val="002B759E"/>
    <w:rsid w:val="002C166D"/>
    <w:rsid w:val="002C1DE6"/>
    <w:rsid w:val="002C31EE"/>
    <w:rsid w:val="002C3C71"/>
    <w:rsid w:val="002C4E7B"/>
    <w:rsid w:val="002C557E"/>
    <w:rsid w:val="002C66CD"/>
    <w:rsid w:val="002C7A50"/>
    <w:rsid w:val="002D0670"/>
    <w:rsid w:val="002D095D"/>
    <w:rsid w:val="002D1BE0"/>
    <w:rsid w:val="002D24E8"/>
    <w:rsid w:val="002D3C2E"/>
    <w:rsid w:val="002D4227"/>
    <w:rsid w:val="002D5487"/>
    <w:rsid w:val="002D6084"/>
    <w:rsid w:val="002D652B"/>
    <w:rsid w:val="002D6FC2"/>
    <w:rsid w:val="002D78DB"/>
    <w:rsid w:val="002D7DCB"/>
    <w:rsid w:val="002E0B27"/>
    <w:rsid w:val="002E38A7"/>
    <w:rsid w:val="002E4D08"/>
    <w:rsid w:val="002E5031"/>
    <w:rsid w:val="002F33EF"/>
    <w:rsid w:val="002F3F71"/>
    <w:rsid w:val="002F44BE"/>
    <w:rsid w:val="002F473A"/>
    <w:rsid w:val="002F5210"/>
    <w:rsid w:val="00300B52"/>
    <w:rsid w:val="00304454"/>
    <w:rsid w:val="003059C4"/>
    <w:rsid w:val="003106C1"/>
    <w:rsid w:val="00311697"/>
    <w:rsid w:val="00314D5C"/>
    <w:rsid w:val="00314E60"/>
    <w:rsid w:val="00322CFC"/>
    <w:rsid w:val="003233E3"/>
    <w:rsid w:val="003239F2"/>
    <w:rsid w:val="003257C6"/>
    <w:rsid w:val="003263AD"/>
    <w:rsid w:val="00327A91"/>
    <w:rsid w:val="00330046"/>
    <w:rsid w:val="003306CD"/>
    <w:rsid w:val="0033127F"/>
    <w:rsid w:val="003322C2"/>
    <w:rsid w:val="0033308F"/>
    <w:rsid w:val="0033363F"/>
    <w:rsid w:val="003337B8"/>
    <w:rsid w:val="00333856"/>
    <w:rsid w:val="0033437B"/>
    <w:rsid w:val="00334A19"/>
    <w:rsid w:val="00336AA9"/>
    <w:rsid w:val="00336FE6"/>
    <w:rsid w:val="003373C8"/>
    <w:rsid w:val="003400B3"/>
    <w:rsid w:val="00341A60"/>
    <w:rsid w:val="00342DE2"/>
    <w:rsid w:val="003444E4"/>
    <w:rsid w:val="00346B28"/>
    <w:rsid w:val="00350316"/>
    <w:rsid w:val="00350AAB"/>
    <w:rsid w:val="00350B30"/>
    <w:rsid w:val="003516CA"/>
    <w:rsid w:val="0035208D"/>
    <w:rsid w:val="00352E76"/>
    <w:rsid w:val="003534CA"/>
    <w:rsid w:val="00354282"/>
    <w:rsid w:val="00355969"/>
    <w:rsid w:val="00355C5C"/>
    <w:rsid w:val="00355F46"/>
    <w:rsid w:val="003566AD"/>
    <w:rsid w:val="00356CFA"/>
    <w:rsid w:val="003571FA"/>
    <w:rsid w:val="0035799D"/>
    <w:rsid w:val="00357C39"/>
    <w:rsid w:val="00360868"/>
    <w:rsid w:val="00361647"/>
    <w:rsid w:val="003616AB"/>
    <w:rsid w:val="00361D02"/>
    <w:rsid w:val="0036271A"/>
    <w:rsid w:val="00362F02"/>
    <w:rsid w:val="003642CE"/>
    <w:rsid w:val="003648DB"/>
    <w:rsid w:val="00366138"/>
    <w:rsid w:val="00366232"/>
    <w:rsid w:val="0037006D"/>
    <w:rsid w:val="0037029A"/>
    <w:rsid w:val="003730FC"/>
    <w:rsid w:val="00373E99"/>
    <w:rsid w:val="00376923"/>
    <w:rsid w:val="00376A7A"/>
    <w:rsid w:val="003770CC"/>
    <w:rsid w:val="00380DA4"/>
    <w:rsid w:val="00382898"/>
    <w:rsid w:val="00383F3E"/>
    <w:rsid w:val="00384D9E"/>
    <w:rsid w:val="0038593C"/>
    <w:rsid w:val="00385DDB"/>
    <w:rsid w:val="003860ED"/>
    <w:rsid w:val="003866EC"/>
    <w:rsid w:val="0038710B"/>
    <w:rsid w:val="003874B9"/>
    <w:rsid w:val="00387B8C"/>
    <w:rsid w:val="00390029"/>
    <w:rsid w:val="003904C1"/>
    <w:rsid w:val="003907A8"/>
    <w:rsid w:val="00390ED7"/>
    <w:rsid w:val="00394BF6"/>
    <w:rsid w:val="00394CE4"/>
    <w:rsid w:val="00395635"/>
    <w:rsid w:val="003976CD"/>
    <w:rsid w:val="003979AB"/>
    <w:rsid w:val="003A0AD5"/>
    <w:rsid w:val="003A0F82"/>
    <w:rsid w:val="003A2949"/>
    <w:rsid w:val="003A328D"/>
    <w:rsid w:val="003A32D0"/>
    <w:rsid w:val="003A6236"/>
    <w:rsid w:val="003A6338"/>
    <w:rsid w:val="003A69C3"/>
    <w:rsid w:val="003A7B60"/>
    <w:rsid w:val="003B0469"/>
    <w:rsid w:val="003B40BA"/>
    <w:rsid w:val="003B4525"/>
    <w:rsid w:val="003B6576"/>
    <w:rsid w:val="003B78E5"/>
    <w:rsid w:val="003C0B47"/>
    <w:rsid w:val="003C23BE"/>
    <w:rsid w:val="003C3D71"/>
    <w:rsid w:val="003C5347"/>
    <w:rsid w:val="003C5881"/>
    <w:rsid w:val="003C5D09"/>
    <w:rsid w:val="003C6D69"/>
    <w:rsid w:val="003C70C3"/>
    <w:rsid w:val="003C7A20"/>
    <w:rsid w:val="003D1203"/>
    <w:rsid w:val="003D13B0"/>
    <w:rsid w:val="003D23B4"/>
    <w:rsid w:val="003D2E42"/>
    <w:rsid w:val="003D3C4D"/>
    <w:rsid w:val="003D4EB4"/>
    <w:rsid w:val="003D5AEC"/>
    <w:rsid w:val="003D73B3"/>
    <w:rsid w:val="003E42F6"/>
    <w:rsid w:val="003E4C38"/>
    <w:rsid w:val="003E5E88"/>
    <w:rsid w:val="003E6909"/>
    <w:rsid w:val="003F06BB"/>
    <w:rsid w:val="003F0FCE"/>
    <w:rsid w:val="003F1D29"/>
    <w:rsid w:val="003F2403"/>
    <w:rsid w:val="003F318D"/>
    <w:rsid w:val="003F4B6B"/>
    <w:rsid w:val="003F59EB"/>
    <w:rsid w:val="003F6EF3"/>
    <w:rsid w:val="003F7154"/>
    <w:rsid w:val="003F7943"/>
    <w:rsid w:val="003F7BEE"/>
    <w:rsid w:val="00400C97"/>
    <w:rsid w:val="00402DD2"/>
    <w:rsid w:val="00404312"/>
    <w:rsid w:val="00404C47"/>
    <w:rsid w:val="00405750"/>
    <w:rsid w:val="004064FD"/>
    <w:rsid w:val="0040657C"/>
    <w:rsid w:val="00407032"/>
    <w:rsid w:val="004100D5"/>
    <w:rsid w:val="004125DC"/>
    <w:rsid w:val="00412B17"/>
    <w:rsid w:val="004131E2"/>
    <w:rsid w:val="004134E2"/>
    <w:rsid w:val="00414895"/>
    <w:rsid w:val="00414DEF"/>
    <w:rsid w:val="004161B3"/>
    <w:rsid w:val="00416869"/>
    <w:rsid w:val="00420272"/>
    <w:rsid w:val="0042047F"/>
    <w:rsid w:val="004216FF"/>
    <w:rsid w:val="004218A0"/>
    <w:rsid w:val="00421D15"/>
    <w:rsid w:val="00422B17"/>
    <w:rsid w:val="00423EB5"/>
    <w:rsid w:val="0042535F"/>
    <w:rsid w:val="004265A1"/>
    <w:rsid w:val="004277CF"/>
    <w:rsid w:val="0043053B"/>
    <w:rsid w:val="00433AF1"/>
    <w:rsid w:val="00433B8E"/>
    <w:rsid w:val="00436A81"/>
    <w:rsid w:val="00436CE9"/>
    <w:rsid w:val="00440BE7"/>
    <w:rsid w:val="00440D3B"/>
    <w:rsid w:val="00440F34"/>
    <w:rsid w:val="00442AFF"/>
    <w:rsid w:val="00443124"/>
    <w:rsid w:val="0044446B"/>
    <w:rsid w:val="00444EBE"/>
    <w:rsid w:val="00445FF7"/>
    <w:rsid w:val="00446DBF"/>
    <w:rsid w:val="00447AA9"/>
    <w:rsid w:val="0045056C"/>
    <w:rsid w:val="00451AEE"/>
    <w:rsid w:val="00453B9E"/>
    <w:rsid w:val="004546DA"/>
    <w:rsid w:val="00454F5E"/>
    <w:rsid w:val="004558A7"/>
    <w:rsid w:val="00456382"/>
    <w:rsid w:val="00457EE6"/>
    <w:rsid w:val="00460D09"/>
    <w:rsid w:val="0046134D"/>
    <w:rsid w:val="00462669"/>
    <w:rsid w:val="00462F45"/>
    <w:rsid w:val="00465047"/>
    <w:rsid w:val="00465423"/>
    <w:rsid w:val="00465667"/>
    <w:rsid w:val="0046594D"/>
    <w:rsid w:val="0046693F"/>
    <w:rsid w:val="0046796B"/>
    <w:rsid w:val="00471C50"/>
    <w:rsid w:val="00471D91"/>
    <w:rsid w:val="00473060"/>
    <w:rsid w:val="004747AD"/>
    <w:rsid w:val="00475E20"/>
    <w:rsid w:val="00480C15"/>
    <w:rsid w:val="00485C69"/>
    <w:rsid w:val="00491C49"/>
    <w:rsid w:val="00491F2D"/>
    <w:rsid w:val="004953A2"/>
    <w:rsid w:val="00496C05"/>
    <w:rsid w:val="004A1342"/>
    <w:rsid w:val="004A3DAE"/>
    <w:rsid w:val="004A4651"/>
    <w:rsid w:val="004A53F0"/>
    <w:rsid w:val="004A6B9B"/>
    <w:rsid w:val="004A6FA6"/>
    <w:rsid w:val="004A7B76"/>
    <w:rsid w:val="004B127B"/>
    <w:rsid w:val="004B2284"/>
    <w:rsid w:val="004B5192"/>
    <w:rsid w:val="004B5314"/>
    <w:rsid w:val="004B727B"/>
    <w:rsid w:val="004B77DD"/>
    <w:rsid w:val="004B7FDA"/>
    <w:rsid w:val="004C07FB"/>
    <w:rsid w:val="004C3B35"/>
    <w:rsid w:val="004C3C6D"/>
    <w:rsid w:val="004C41F7"/>
    <w:rsid w:val="004C62D4"/>
    <w:rsid w:val="004D3467"/>
    <w:rsid w:val="004D4A03"/>
    <w:rsid w:val="004D4BF0"/>
    <w:rsid w:val="004D5C37"/>
    <w:rsid w:val="004D6A86"/>
    <w:rsid w:val="004E1285"/>
    <w:rsid w:val="004E1615"/>
    <w:rsid w:val="004E2741"/>
    <w:rsid w:val="004E3718"/>
    <w:rsid w:val="004E3B1F"/>
    <w:rsid w:val="004E4461"/>
    <w:rsid w:val="004E5657"/>
    <w:rsid w:val="004E56FB"/>
    <w:rsid w:val="004E797F"/>
    <w:rsid w:val="004F0AD3"/>
    <w:rsid w:val="004F1618"/>
    <w:rsid w:val="004F220D"/>
    <w:rsid w:val="005000C6"/>
    <w:rsid w:val="00500E79"/>
    <w:rsid w:val="005016F5"/>
    <w:rsid w:val="005017D3"/>
    <w:rsid w:val="00501B07"/>
    <w:rsid w:val="005028CA"/>
    <w:rsid w:val="00502FD6"/>
    <w:rsid w:val="00502FD8"/>
    <w:rsid w:val="005039E1"/>
    <w:rsid w:val="00503B7B"/>
    <w:rsid w:val="00503EC9"/>
    <w:rsid w:val="00504B2E"/>
    <w:rsid w:val="00506D3C"/>
    <w:rsid w:val="0050798F"/>
    <w:rsid w:val="00510501"/>
    <w:rsid w:val="0051124C"/>
    <w:rsid w:val="0051185B"/>
    <w:rsid w:val="00511CCE"/>
    <w:rsid w:val="00512025"/>
    <w:rsid w:val="00513660"/>
    <w:rsid w:val="00514B2A"/>
    <w:rsid w:val="00514B4C"/>
    <w:rsid w:val="00515344"/>
    <w:rsid w:val="005171B4"/>
    <w:rsid w:val="00517331"/>
    <w:rsid w:val="00524ACA"/>
    <w:rsid w:val="00524D26"/>
    <w:rsid w:val="00524ED3"/>
    <w:rsid w:val="00525551"/>
    <w:rsid w:val="005272B2"/>
    <w:rsid w:val="00527A45"/>
    <w:rsid w:val="00530E9B"/>
    <w:rsid w:val="00531313"/>
    <w:rsid w:val="005313D8"/>
    <w:rsid w:val="00531B0E"/>
    <w:rsid w:val="005332ED"/>
    <w:rsid w:val="00533781"/>
    <w:rsid w:val="005339C1"/>
    <w:rsid w:val="00536F7F"/>
    <w:rsid w:val="005410A5"/>
    <w:rsid w:val="005427B5"/>
    <w:rsid w:val="00542D6A"/>
    <w:rsid w:val="00543FA9"/>
    <w:rsid w:val="00544CFE"/>
    <w:rsid w:val="0054583F"/>
    <w:rsid w:val="005468D8"/>
    <w:rsid w:val="005502C4"/>
    <w:rsid w:val="00550C7A"/>
    <w:rsid w:val="00554855"/>
    <w:rsid w:val="00555990"/>
    <w:rsid w:val="0055662B"/>
    <w:rsid w:val="00556B61"/>
    <w:rsid w:val="005637D5"/>
    <w:rsid w:val="00564D22"/>
    <w:rsid w:val="00565DD1"/>
    <w:rsid w:val="00565F94"/>
    <w:rsid w:val="00570186"/>
    <w:rsid w:val="0057070B"/>
    <w:rsid w:val="00571AF5"/>
    <w:rsid w:val="00571E57"/>
    <w:rsid w:val="00572435"/>
    <w:rsid w:val="00572B4A"/>
    <w:rsid w:val="005745EC"/>
    <w:rsid w:val="00575B40"/>
    <w:rsid w:val="0057669A"/>
    <w:rsid w:val="00576EDA"/>
    <w:rsid w:val="005770A6"/>
    <w:rsid w:val="00577453"/>
    <w:rsid w:val="005776A6"/>
    <w:rsid w:val="00580A5F"/>
    <w:rsid w:val="00580B74"/>
    <w:rsid w:val="0058217E"/>
    <w:rsid w:val="00583FB6"/>
    <w:rsid w:val="005854DB"/>
    <w:rsid w:val="00585BDE"/>
    <w:rsid w:val="00590811"/>
    <w:rsid w:val="00590DB6"/>
    <w:rsid w:val="005911BC"/>
    <w:rsid w:val="0059234C"/>
    <w:rsid w:val="00593B30"/>
    <w:rsid w:val="005952C7"/>
    <w:rsid w:val="00597518"/>
    <w:rsid w:val="00597A7D"/>
    <w:rsid w:val="005A00C5"/>
    <w:rsid w:val="005A28DA"/>
    <w:rsid w:val="005A2CD3"/>
    <w:rsid w:val="005A39C1"/>
    <w:rsid w:val="005A726F"/>
    <w:rsid w:val="005B33E4"/>
    <w:rsid w:val="005B3E76"/>
    <w:rsid w:val="005B4BF2"/>
    <w:rsid w:val="005B6A1A"/>
    <w:rsid w:val="005C2BEC"/>
    <w:rsid w:val="005C449C"/>
    <w:rsid w:val="005C4BCE"/>
    <w:rsid w:val="005C61B0"/>
    <w:rsid w:val="005C677F"/>
    <w:rsid w:val="005D0FC5"/>
    <w:rsid w:val="005D2BE9"/>
    <w:rsid w:val="005D3822"/>
    <w:rsid w:val="005D6518"/>
    <w:rsid w:val="005E1B25"/>
    <w:rsid w:val="005E2177"/>
    <w:rsid w:val="005E2EBC"/>
    <w:rsid w:val="005E3382"/>
    <w:rsid w:val="005E3CE5"/>
    <w:rsid w:val="005E5BEE"/>
    <w:rsid w:val="005E7A01"/>
    <w:rsid w:val="005F0F78"/>
    <w:rsid w:val="005F1DCD"/>
    <w:rsid w:val="005F23B6"/>
    <w:rsid w:val="005F43A0"/>
    <w:rsid w:val="005F637B"/>
    <w:rsid w:val="005F67B9"/>
    <w:rsid w:val="005F69B2"/>
    <w:rsid w:val="005F756C"/>
    <w:rsid w:val="00603733"/>
    <w:rsid w:val="00607E47"/>
    <w:rsid w:val="00607EB4"/>
    <w:rsid w:val="006109E8"/>
    <w:rsid w:val="00610B62"/>
    <w:rsid w:val="00612135"/>
    <w:rsid w:val="00613BB6"/>
    <w:rsid w:val="00614FB6"/>
    <w:rsid w:val="006156DD"/>
    <w:rsid w:val="00615D9D"/>
    <w:rsid w:val="00616D54"/>
    <w:rsid w:val="0061743C"/>
    <w:rsid w:val="00622E04"/>
    <w:rsid w:val="006233D6"/>
    <w:rsid w:val="00624540"/>
    <w:rsid w:val="006245C6"/>
    <w:rsid w:val="00632E05"/>
    <w:rsid w:val="00633B79"/>
    <w:rsid w:val="0063445B"/>
    <w:rsid w:val="0063651D"/>
    <w:rsid w:val="0063702A"/>
    <w:rsid w:val="00637200"/>
    <w:rsid w:val="0063766C"/>
    <w:rsid w:val="00640953"/>
    <w:rsid w:val="00640A5F"/>
    <w:rsid w:val="00640AA2"/>
    <w:rsid w:val="00640F54"/>
    <w:rsid w:val="00640F73"/>
    <w:rsid w:val="00641C63"/>
    <w:rsid w:val="006427A7"/>
    <w:rsid w:val="0064318D"/>
    <w:rsid w:val="006433E0"/>
    <w:rsid w:val="00644E0E"/>
    <w:rsid w:val="006456BD"/>
    <w:rsid w:val="0064719C"/>
    <w:rsid w:val="00647271"/>
    <w:rsid w:val="00647812"/>
    <w:rsid w:val="006517DE"/>
    <w:rsid w:val="00651E4D"/>
    <w:rsid w:val="00651EF4"/>
    <w:rsid w:val="00652EC0"/>
    <w:rsid w:val="0065589B"/>
    <w:rsid w:val="0065636F"/>
    <w:rsid w:val="00657263"/>
    <w:rsid w:val="006575AF"/>
    <w:rsid w:val="00657D93"/>
    <w:rsid w:val="0066108D"/>
    <w:rsid w:val="00665047"/>
    <w:rsid w:val="0066627F"/>
    <w:rsid w:val="006664C4"/>
    <w:rsid w:val="006664E9"/>
    <w:rsid w:val="006673BF"/>
    <w:rsid w:val="00672707"/>
    <w:rsid w:val="0067486B"/>
    <w:rsid w:val="00675373"/>
    <w:rsid w:val="0067569F"/>
    <w:rsid w:val="00676245"/>
    <w:rsid w:val="00676D93"/>
    <w:rsid w:val="00680478"/>
    <w:rsid w:val="0068146C"/>
    <w:rsid w:val="006814C2"/>
    <w:rsid w:val="00681D07"/>
    <w:rsid w:val="00683781"/>
    <w:rsid w:val="00683F25"/>
    <w:rsid w:val="0068436D"/>
    <w:rsid w:val="00684E6F"/>
    <w:rsid w:val="00690077"/>
    <w:rsid w:val="0069042A"/>
    <w:rsid w:val="0069163A"/>
    <w:rsid w:val="00691E82"/>
    <w:rsid w:val="00691FC9"/>
    <w:rsid w:val="006924AC"/>
    <w:rsid w:val="006930C2"/>
    <w:rsid w:val="00694EBC"/>
    <w:rsid w:val="00695556"/>
    <w:rsid w:val="00695E26"/>
    <w:rsid w:val="00697D6A"/>
    <w:rsid w:val="006A031B"/>
    <w:rsid w:val="006A0AF6"/>
    <w:rsid w:val="006A1EB3"/>
    <w:rsid w:val="006A20D7"/>
    <w:rsid w:val="006A2E38"/>
    <w:rsid w:val="006A2F74"/>
    <w:rsid w:val="006A385A"/>
    <w:rsid w:val="006A4EBC"/>
    <w:rsid w:val="006A598A"/>
    <w:rsid w:val="006A6FD3"/>
    <w:rsid w:val="006B1079"/>
    <w:rsid w:val="006B1750"/>
    <w:rsid w:val="006B19EB"/>
    <w:rsid w:val="006B3045"/>
    <w:rsid w:val="006B5A51"/>
    <w:rsid w:val="006B7536"/>
    <w:rsid w:val="006B7D6C"/>
    <w:rsid w:val="006C025F"/>
    <w:rsid w:val="006C0B45"/>
    <w:rsid w:val="006C2CA5"/>
    <w:rsid w:val="006C306B"/>
    <w:rsid w:val="006C4E22"/>
    <w:rsid w:val="006C7A1C"/>
    <w:rsid w:val="006D0170"/>
    <w:rsid w:val="006D1773"/>
    <w:rsid w:val="006D3667"/>
    <w:rsid w:val="006D3A29"/>
    <w:rsid w:val="006D4346"/>
    <w:rsid w:val="006D47D3"/>
    <w:rsid w:val="006D4953"/>
    <w:rsid w:val="006D7DA4"/>
    <w:rsid w:val="006E1ADD"/>
    <w:rsid w:val="006E28AE"/>
    <w:rsid w:val="006E33BD"/>
    <w:rsid w:val="006E39A5"/>
    <w:rsid w:val="006E3F10"/>
    <w:rsid w:val="006E44EC"/>
    <w:rsid w:val="006E5C8E"/>
    <w:rsid w:val="006E6911"/>
    <w:rsid w:val="006E7130"/>
    <w:rsid w:val="006E7BDF"/>
    <w:rsid w:val="006F0CA5"/>
    <w:rsid w:val="006F0D6F"/>
    <w:rsid w:val="006F0EB1"/>
    <w:rsid w:val="006F1CF9"/>
    <w:rsid w:val="006F2C40"/>
    <w:rsid w:val="006F2D09"/>
    <w:rsid w:val="006F4532"/>
    <w:rsid w:val="006F4E24"/>
    <w:rsid w:val="006F4EF8"/>
    <w:rsid w:val="006F55D7"/>
    <w:rsid w:val="006F5EF1"/>
    <w:rsid w:val="006F60C6"/>
    <w:rsid w:val="006F69FF"/>
    <w:rsid w:val="006F6F97"/>
    <w:rsid w:val="00700B06"/>
    <w:rsid w:val="00702070"/>
    <w:rsid w:val="00703268"/>
    <w:rsid w:val="007036EE"/>
    <w:rsid w:val="0070449E"/>
    <w:rsid w:val="0070453C"/>
    <w:rsid w:val="00706287"/>
    <w:rsid w:val="007068D7"/>
    <w:rsid w:val="00706F12"/>
    <w:rsid w:val="007077E3"/>
    <w:rsid w:val="0071078A"/>
    <w:rsid w:val="0071079E"/>
    <w:rsid w:val="0071170A"/>
    <w:rsid w:val="00716A3B"/>
    <w:rsid w:val="00717FBD"/>
    <w:rsid w:val="00721A47"/>
    <w:rsid w:val="00724C7A"/>
    <w:rsid w:val="00725BA1"/>
    <w:rsid w:val="007319AE"/>
    <w:rsid w:val="0073552D"/>
    <w:rsid w:val="00736B3D"/>
    <w:rsid w:val="00737528"/>
    <w:rsid w:val="0074155D"/>
    <w:rsid w:val="007420AD"/>
    <w:rsid w:val="0074236E"/>
    <w:rsid w:val="00743CE8"/>
    <w:rsid w:val="00744AF0"/>
    <w:rsid w:val="00744B80"/>
    <w:rsid w:val="00745BCA"/>
    <w:rsid w:val="007472E8"/>
    <w:rsid w:val="007512B1"/>
    <w:rsid w:val="00751548"/>
    <w:rsid w:val="00751B36"/>
    <w:rsid w:val="007520D7"/>
    <w:rsid w:val="00752CF2"/>
    <w:rsid w:val="007549A5"/>
    <w:rsid w:val="007550AB"/>
    <w:rsid w:val="0075516B"/>
    <w:rsid w:val="00756084"/>
    <w:rsid w:val="0075628F"/>
    <w:rsid w:val="00757D58"/>
    <w:rsid w:val="00764644"/>
    <w:rsid w:val="00764C01"/>
    <w:rsid w:val="007657F8"/>
    <w:rsid w:val="00766E60"/>
    <w:rsid w:val="007700D5"/>
    <w:rsid w:val="0077010D"/>
    <w:rsid w:val="00770539"/>
    <w:rsid w:val="00770C19"/>
    <w:rsid w:val="00770CB0"/>
    <w:rsid w:val="00771B03"/>
    <w:rsid w:val="00773FA6"/>
    <w:rsid w:val="0077527D"/>
    <w:rsid w:val="0077568F"/>
    <w:rsid w:val="00776F09"/>
    <w:rsid w:val="00780166"/>
    <w:rsid w:val="007807C8"/>
    <w:rsid w:val="007812DD"/>
    <w:rsid w:val="007832A4"/>
    <w:rsid w:val="00784B6A"/>
    <w:rsid w:val="007853CF"/>
    <w:rsid w:val="00790739"/>
    <w:rsid w:val="00790AD1"/>
    <w:rsid w:val="007917E5"/>
    <w:rsid w:val="00793DF9"/>
    <w:rsid w:val="0079497A"/>
    <w:rsid w:val="00794AA2"/>
    <w:rsid w:val="00794BFB"/>
    <w:rsid w:val="00795036"/>
    <w:rsid w:val="00796B9A"/>
    <w:rsid w:val="007A071C"/>
    <w:rsid w:val="007A33E7"/>
    <w:rsid w:val="007A3488"/>
    <w:rsid w:val="007A3F23"/>
    <w:rsid w:val="007A4091"/>
    <w:rsid w:val="007A52CD"/>
    <w:rsid w:val="007A5DD0"/>
    <w:rsid w:val="007A5DF8"/>
    <w:rsid w:val="007A7352"/>
    <w:rsid w:val="007B0887"/>
    <w:rsid w:val="007B1435"/>
    <w:rsid w:val="007B2E31"/>
    <w:rsid w:val="007B2F7A"/>
    <w:rsid w:val="007B3674"/>
    <w:rsid w:val="007B6202"/>
    <w:rsid w:val="007C0537"/>
    <w:rsid w:val="007C23F0"/>
    <w:rsid w:val="007C3592"/>
    <w:rsid w:val="007C378A"/>
    <w:rsid w:val="007C48EC"/>
    <w:rsid w:val="007C63EB"/>
    <w:rsid w:val="007C6482"/>
    <w:rsid w:val="007C6580"/>
    <w:rsid w:val="007C69E6"/>
    <w:rsid w:val="007D00F3"/>
    <w:rsid w:val="007D147B"/>
    <w:rsid w:val="007D1E0A"/>
    <w:rsid w:val="007D1FCB"/>
    <w:rsid w:val="007D2949"/>
    <w:rsid w:val="007D3186"/>
    <w:rsid w:val="007D44DF"/>
    <w:rsid w:val="007D5C22"/>
    <w:rsid w:val="007D5F23"/>
    <w:rsid w:val="007D61DF"/>
    <w:rsid w:val="007D7633"/>
    <w:rsid w:val="007E2726"/>
    <w:rsid w:val="007E2D2B"/>
    <w:rsid w:val="007E318F"/>
    <w:rsid w:val="007E37A1"/>
    <w:rsid w:val="007E3896"/>
    <w:rsid w:val="007E3CF1"/>
    <w:rsid w:val="007E3CF9"/>
    <w:rsid w:val="007E49D5"/>
    <w:rsid w:val="007E52A2"/>
    <w:rsid w:val="007E65D1"/>
    <w:rsid w:val="007F0301"/>
    <w:rsid w:val="007F1B35"/>
    <w:rsid w:val="007F3142"/>
    <w:rsid w:val="007F644D"/>
    <w:rsid w:val="007F6794"/>
    <w:rsid w:val="007F72C0"/>
    <w:rsid w:val="007F79BD"/>
    <w:rsid w:val="007F7AAB"/>
    <w:rsid w:val="007F7C77"/>
    <w:rsid w:val="007F7E81"/>
    <w:rsid w:val="00800B59"/>
    <w:rsid w:val="00801144"/>
    <w:rsid w:val="00801747"/>
    <w:rsid w:val="00802A25"/>
    <w:rsid w:val="008038B3"/>
    <w:rsid w:val="00804477"/>
    <w:rsid w:val="00806814"/>
    <w:rsid w:val="00811FE6"/>
    <w:rsid w:val="00812FD8"/>
    <w:rsid w:val="00813A21"/>
    <w:rsid w:val="0081457D"/>
    <w:rsid w:val="0081598E"/>
    <w:rsid w:val="0081724B"/>
    <w:rsid w:val="0081743A"/>
    <w:rsid w:val="00817A36"/>
    <w:rsid w:val="00820DCF"/>
    <w:rsid w:val="00821AC3"/>
    <w:rsid w:val="00822486"/>
    <w:rsid w:val="0082368D"/>
    <w:rsid w:val="00823692"/>
    <w:rsid w:val="00830251"/>
    <w:rsid w:val="008306B9"/>
    <w:rsid w:val="0083267F"/>
    <w:rsid w:val="008338DD"/>
    <w:rsid w:val="008343E3"/>
    <w:rsid w:val="0083454E"/>
    <w:rsid w:val="00835468"/>
    <w:rsid w:val="00835E42"/>
    <w:rsid w:val="008369A4"/>
    <w:rsid w:val="00840644"/>
    <w:rsid w:val="0084209D"/>
    <w:rsid w:val="00843557"/>
    <w:rsid w:val="008457DC"/>
    <w:rsid w:val="00850B52"/>
    <w:rsid w:val="00851095"/>
    <w:rsid w:val="00851596"/>
    <w:rsid w:val="008547EA"/>
    <w:rsid w:val="00854D73"/>
    <w:rsid w:val="0085543E"/>
    <w:rsid w:val="008565B3"/>
    <w:rsid w:val="00856DC9"/>
    <w:rsid w:val="008574DC"/>
    <w:rsid w:val="00857B8D"/>
    <w:rsid w:val="008604DD"/>
    <w:rsid w:val="00860E0A"/>
    <w:rsid w:val="00860EF7"/>
    <w:rsid w:val="00862A78"/>
    <w:rsid w:val="00863529"/>
    <w:rsid w:val="0086499C"/>
    <w:rsid w:val="00866D85"/>
    <w:rsid w:val="00867506"/>
    <w:rsid w:val="008720E0"/>
    <w:rsid w:val="00872E11"/>
    <w:rsid w:val="008734C4"/>
    <w:rsid w:val="0087398D"/>
    <w:rsid w:val="00875A78"/>
    <w:rsid w:val="00875E6A"/>
    <w:rsid w:val="008760F5"/>
    <w:rsid w:val="00876C92"/>
    <w:rsid w:val="0088021A"/>
    <w:rsid w:val="00880CE1"/>
    <w:rsid w:val="00884489"/>
    <w:rsid w:val="008868DA"/>
    <w:rsid w:val="0088692B"/>
    <w:rsid w:val="00887369"/>
    <w:rsid w:val="008904E4"/>
    <w:rsid w:val="00892728"/>
    <w:rsid w:val="00895568"/>
    <w:rsid w:val="008A05FA"/>
    <w:rsid w:val="008A06B5"/>
    <w:rsid w:val="008A1343"/>
    <w:rsid w:val="008A1749"/>
    <w:rsid w:val="008A227A"/>
    <w:rsid w:val="008A2BE8"/>
    <w:rsid w:val="008A41B0"/>
    <w:rsid w:val="008A4CD7"/>
    <w:rsid w:val="008A4D97"/>
    <w:rsid w:val="008A586F"/>
    <w:rsid w:val="008A5930"/>
    <w:rsid w:val="008A5968"/>
    <w:rsid w:val="008A599B"/>
    <w:rsid w:val="008A74DB"/>
    <w:rsid w:val="008A777A"/>
    <w:rsid w:val="008B14B7"/>
    <w:rsid w:val="008B169E"/>
    <w:rsid w:val="008B1881"/>
    <w:rsid w:val="008B6B19"/>
    <w:rsid w:val="008B722A"/>
    <w:rsid w:val="008B7C45"/>
    <w:rsid w:val="008C1795"/>
    <w:rsid w:val="008C2609"/>
    <w:rsid w:val="008C31F7"/>
    <w:rsid w:val="008C4DC9"/>
    <w:rsid w:val="008C4F9F"/>
    <w:rsid w:val="008C54CB"/>
    <w:rsid w:val="008C6380"/>
    <w:rsid w:val="008C7AA9"/>
    <w:rsid w:val="008C7AF7"/>
    <w:rsid w:val="008D159A"/>
    <w:rsid w:val="008D1A5D"/>
    <w:rsid w:val="008D20DE"/>
    <w:rsid w:val="008D3A5D"/>
    <w:rsid w:val="008D5459"/>
    <w:rsid w:val="008D5469"/>
    <w:rsid w:val="008D6325"/>
    <w:rsid w:val="008E0630"/>
    <w:rsid w:val="008E0DBF"/>
    <w:rsid w:val="008E0EDC"/>
    <w:rsid w:val="008E14B5"/>
    <w:rsid w:val="008E2172"/>
    <w:rsid w:val="008E5F8B"/>
    <w:rsid w:val="008E78EA"/>
    <w:rsid w:val="008E78F3"/>
    <w:rsid w:val="008E7B59"/>
    <w:rsid w:val="008F1678"/>
    <w:rsid w:val="008F2756"/>
    <w:rsid w:val="008F2AA3"/>
    <w:rsid w:val="008F3AC8"/>
    <w:rsid w:val="008F3DC0"/>
    <w:rsid w:val="008F5D05"/>
    <w:rsid w:val="008F5DBF"/>
    <w:rsid w:val="008F6A23"/>
    <w:rsid w:val="008F6F85"/>
    <w:rsid w:val="008F7C69"/>
    <w:rsid w:val="00900622"/>
    <w:rsid w:val="00900DE9"/>
    <w:rsid w:val="00901A45"/>
    <w:rsid w:val="0090447E"/>
    <w:rsid w:val="00904BF2"/>
    <w:rsid w:val="009050BA"/>
    <w:rsid w:val="00906A4D"/>
    <w:rsid w:val="0090718A"/>
    <w:rsid w:val="00907269"/>
    <w:rsid w:val="009074D6"/>
    <w:rsid w:val="009076DF"/>
    <w:rsid w:val="00907CDE"/>
    <w:rsid w:val="00907D77"/>
    <w:rsid w:val="0091103C"/>
    <w:rsid w:val="00914983"/>
    <w:rsid w:val="00914B16"/>
    <w:rsid w:val="00916AEE"/>
    <w:rsid w:val="00920374"/>
    <w:rsid w:val="009223F7"/>
    <w:rsid w:val="009225AA"/>
    <w:rsid w:val="00922967"/>
    <w:rsid w:val="00922A73"/>
    <w:rsid w:val="00922F5E"/>
    <w:rsid w:val="00923499"/>
    <w:rsid w:val="00923E29"/>
    <w:rsid w:val="0092401E"/>
    <w:rsid w:val="009250A3"/>
    <w:rsid w:val="00925535"/>
    <w:rsid w:val="00926541"/>
    <w:rsid w:val="00926A16"/>
    <w:rsid w:val="00926F26"/>
    <w:rsid w:val="00933454"/>
    <w:rsid w:val="009405E8"/>
    <w:rsid w:val="00940F73"/>
    <w:rsid w:val="009410CB"/>
    <w:rsid w:val="00943582"/>
    <w:rsid w:val="00945ED4"/>
    <w:rsid w:val="0094649C"/>
    <w:rsid w:val="009477EE"/>
    <w:rsid w:val="00950450"/>
    <w:rsid w:val="009506D0"/>
    <w:rsid w:val="00950703"/>
    <w:rsid w:val="009515A2"/>
    <w:rsid w:val="00951DB8"/>
    <w:rsid w:val="00953214"/>
    <w:rsid w:val="00953E69"/>
    <w:rsid w:val="00954194"/>
    <w:rsid w:val="00955B5B"/>
    <w:rsid w:val="009564C9"/>
    <w:rsid w:val="00956769"/>
    <w:rsid w:val="00960505"/>
    <w:rsid w:val="009612FE"/>
    <w:rsid w:val="00963177"/>
    <w:rsid w:val="00964718"/>
    <w:rsid w:val="009656C8"/>
    <w:rsid w:val="00966E4D"/>
    <w:rsid w:val="00967A23"/>
    <w:rsid w:val="00971802"/>
    <w:rsid w:val="00973A31"/>
    <w:rsid w:val="00974D08"/>
    <w:rsid w:val="009753BC"/>
    <w:rsid w:val="0097589F"/>
    <w:rsid w:val="009803C7"/>
    <w:rsid w:val="0098048F"/>
    <w:rsid w:val="009807B2"/>
    <w:rsid w:val="00980AC8"/>
    <w:rsid w:val="00982878"/>
    <w:rsid w:val="00982BB2"/>
    <w:rsid w:val="0098394A"/>
    <w:rsid w:val="0098584C"/>
    <w:rsid w:val="0098606B"/>
    <w:rsid w:val="00986388"/>
    <w:rsid w:val="009867F3"/>
    <w:rsid w:val="00990B8A"/>
    <w:rsid w:val="00991011"/>
    <w:rsid w:val="00991F95"/>
    <w:rsid w:val="0099322E"/>
    <w:rsid w:val="00997CB0"/>
    <w:rsid w:val="009A1B19"/>
    <w:rsid w:val="009A3140"/>
    <w:rsid w:val="009A3AD5"/>
    <w:rsid w:val="009A4E9A"/>
    <w:rsid w:val="009A4FB6"/>
    <w:rsid w:val="009A5ECB"/>
    <w:rsid w:val="009A64E1"/>
    <w:rsid w:val="009B05B6"/>
    <w:rsid w:val="009B2C0C"/>
    <w:rsid w:val="009B2CEE"/>
    <w:rsid w:val="009B407C"/>
    <w:rsid w:val="009B5106"/>
    <w:rsid w:val="009B5714"/>
    <w:rsid w:val="009B5D78"/>
    <w:rsid w:val="009B6EDC"/>
    <w:rsid w:val="009C01FE"/>
    <w:rsid w:val="009C0972"/>
    <w:rsid w:val="009C0B4E"/>
    <w:rsid w:val="009C0F02"/>
    <w:rsid w:val="009C395A"/>
    <w:rsid w:val="009C6747"/>
    <w:rsid w:val="009C6C71"/>
    <w:rsid w:val="009C6E9B"/>
    <w:rsid w:val="009C720C"/>
    <w:rsid w:val="009C75ED"/>
    <w:rsid w:val="009D0C94"/>
    <w:rsid w:val="009D0F7B"/>
    <w:rsid w:val="009D3A0B"/>
    <w:rsid w:val="009D3ABA"/>
    <w:rsid w:val="009D3ADA"/>
    <w:rsid w:val="009D3E08"/>
    <w:rsid w:val="009D5F9B"/>
    <w:rsid w:val="009D6847"/>
    <w:rsid w:val="009D6F45"/>
    <w:rsid w:val="009D6F5D"/>
    <w:rsid w:val="009D76A0"/>
    <w:rsid w:val="009D7756"/>
    <w:rsid w:val="009E1796"/>
    <w:rsid w:val="009E1B4B"/>
    <w:rsid w:val="009E2566"/>
    <w:rsid w:val="009E35C0"/>
    <w:rsid w:val="009E3784"/>
    <w:rsid w:val="009E4B1A"/>
    <w:rsid w:val="009E4C61"/>
    <w:rsid w:val="009E4CF2"/>
    <w:rsid w:val="009E5430"/>
    <w:rsid w:val="009E61E2"/>
    <w:rsid w:val="009E766A"/>
    <w:rsid w:val="009E7FCE"/>
    <w:rsid w:val="009F019A"/>
    <w:rsid w:val="009F3EB6"/>
    <w:rsid w:val="009F5686"/>
    <w:rsid w:val="009F5788"/>
    <w:rsid w:val="009F743F"/>
    <w:rsid w:val="00A000A6"/>
    <w:rsid w:val="00A01145"/>
    <w:rsid w:val="00A011DA"/>
    <w:rsid w:val="00A01F57"/>
    <w:rsid w:val="00A02B84"/>
    <w:rsid w:val="00A03172"/>
    <w:rsid w:val="00A03842"/>
    <w:rsid w:val="00A051FD"/>
    <w:rsid w:val="00A0577D"/>
    <w:rsid w:val="00A06DC8"/>
    <w:rsid w:val="00A11E5B"/>
    <w:rsid w:val="00A1317A"/>
    <w:rsid w:val="00A139D0"/>
    <w:rsid w:val="00A14B17"/>
    <w:rsid w:val="00A176D0"/>
    <w:rsid w:val="00A202A2"/>
    <w:rsid w:val="00A2049B"/>
    <w:rsid w:val="00A2135B"/>
    <w:rsid w:val="00A21E34"/>
    <w:rsid w:val="00A2222F"/>
    <w:rsid w:val="00A22A61"/>
    <w:rsid w:val="00A22FEF"/>
    <w:rsid w:val="00A23294"/>
    <w:rsid w:val="00A25610"/>
    <w:rsid w:val="00A26C3E"/>
    <w:rsid w:val="00A26DCC"/>
    <w:rsid w:val="00A32447"/>
    <w:rsid w:val="00A32905"/>
    <w:rsid w:val="00A3306D"/>
    <w:rsid w:val="00A35583"/>
    <w:rsid w:val="00A361BD"/>
    <w:rsid w:val="00A373CE"/>
    <w:rsid w:val="00A37E48"/>
    <w:rsid w:val="00A410D3"/>
    <w:rsid w:val="00A43E6A"/>
    <w:rsid w:val="00A44550"/>
    <w:rsid w:val="00A44972"/>
    <w:rsid w:val="00A44E78"/>
    <w:rsid w:val="00A47987"/>
    <w:rsid w:val="00A50CCD"/>
    <w:rsid w:val="00A51AB3"/>
    <w:rsid w:val="00A51E23"/>
    <w:rsid w:val="00A52F31"/>
    <w:rsid w:val="00A5327F"/>
    <w:rsid w:val="00A552A8"/>
    <w:rsid w:val="00A5764B"/>
    <w:rsid w:val="00A61D58"/>
    <w:rsid w:val="00A645E8"/>
    <w:rsid w:val="00A64A81"/>
    <w:rsid w:val="00A6530B"/>
    <w:rsid w:val="00A65C68"/>
    <w:rsid w:val="00A669FD"/>
    <w:rsid w:val="00A67C77"/>
    <w:rsid w:val="00A73E4E"/>
    <w:rsid w:val="00A7425A"/>
    <w:rsid w:val="00A74434"/>
    <w:rsid w:val="00A752D3"/>
    <w:rsid w:val="00A75516"/>
    <w:rsid w:val="00A800F3"/>
    <w:rsid w:val="00A8104D"/>
    <w:rsid w:val="00A812F3"/>
    <w:rsid w:val="00A81AAD"/>
    <w:rsid w:val="00A8265D"/>
    <w:rsid w:val="00A83875"/>
    <w:rsid w:val="00A84EA1"/>
    <w:rsid w:val="00A84EF7"/>
    <w:rsid w:val="00A8639F"/>
    <w:rsid w:val="00A86790"/>
    <w:rsid w:val="00A877B5"/>
    <w:rsid w:val="00A90FD9"/>
    <w:rsid w:val="00A92D2D"/>
    <w:rsid w:val="00A92FA3"/>
    <w:rsid w:val="00A9323D"/>
    <w:rsid w:val="00A94410"/>
    <w:rsid w:val="00A94644"/>
    <w:rsid w:val="00A9491D"/>
    <w:rsid w:val="00A956FE"/>
    <w:rsid w:val="00A95D57"/>
    <w:rsid w:val="00AA1356"/>
    <w:rsid w:val="00AA2BA1"/>
    <w:rsid w:val="00AA382C"/>
    <w:rsid w:val="00AA3A6A"/>
    <w:rsid w:val="00AA3CF1"/>
    <w:rsid w:val="00AA407C"/>
    <w:rsid w:val="00AA496E"/>
    <w:rsid w:val="00AA60F4"/>
    <w:rsid w:val="00AA7308"/>
    <w:rsid w:val="00AB0026"/>
    <w:rsid w:val="00AB01A1"/>
    <w:rsid w:val="00AB06A9"/>
    <w:rsid w:val="00AB11CF"/>
    <w:rsid w:val="00AB2238"/>
    <w:rsid w:val="00AB340D"/>
    <w:rsid w:val="00AB4FB1"/>
    <w:rsid w:val="00AB6E9E"/>
    <w:rsid w:val="00AC0AD0"/>
    <w:rsid w:val="00AC10F1"/>
    <w:rsid w:val="00AC15F1"/>
    <w:rsid w:val="00AC2EF5"/>
    <w:rsid w:val="00AC4E8F"/>
    <w:rsid w:val="00AC5BC8"/>
    <w:rsid w:val="00AC6030"/>
    <w:rsid w:val="00AC67C3"/>
    <w:rsid w:val="00AC7FBF"/>
    <w:rsid w:val="00AD2299"/>
    <w:rsid w:val="00AD36BC"/>
    <w:rsid w:val="00AD4081"/>
    <w:rsid w:val="00AD615E"/>
    <w:rsid w:val="00AD6875"/>
    <w:rsid w:val="00AD6A71"/>
    <w:rsid w:val="00AD704D"/>
    <w:rsid w:val="00AD761A"/>
    <w:rsid w:val="00AE0A95"/>
    <w:rsid w:val="00AE1992"/>
    <w:rsid w:val="00AE2F62"/>
    <w:rsid w:val="00AE307D"/>
    <w:rsid w:val="00AE30B7"/>
    <w:rsid w:val="00AE3E37"/>
    <w:rsid w:val="00AE510F"/>
    <w:rsid w:val="00AF00C0"/>
    <w:rsid w:val="00AF2591"/>
    <w:rsid w:val="00AF267A"/>
    <w:rsid w:val="00AF270C"/>
    <w:rsid w:val="00AF33C3"/>
    <w:rsid w:val="00AF4A40"/>
    <w:rsid w:val="00AF6C38"/>
    <w:rsid w:val="00B01530"/>
    <w:rsid w:val="00B0197B"/>
    <w:rsid w:val="00B01B49"/>
    <w:rsid w:val="00B01CF6"/>
    <w:rsid w:val="00B02F0F"/>
    <w:rsid w:val="00B03662"/>
    <w:rsid w:val="00B036D6"/>
    <w:rsid w:val="00B04846"/>
    <w:rsid w:val="00B1127B"/>
    <w:rsid w:val="00B1224D"/>
    <w:rsid w:val="00B20315"/>
    <w:rsid w:val="00B20A59"/>
    <w:rsid w:val="00B20AE5"/>
    <w:rsid w:val="00B213FA"/>
    <w:rsid w:val="00B2177C"/>
    <w:rsid w:val="00B21DC5"/>
    <w:rsid w:val="00B23A20"/>
    <w:rsid w:val="00B24DD9"/>
    <w:rsid w:val="00B26C99"/>
    <w:rsid w:val="00B27EBD"/>
    <w:rsid w:val="00B3255B"/>
    <w:rsid w:val="00B335AE"/>
    <w:rsid w:val="00B33675"/>
    <w:rsid w:val="00B4074C"/>
    <w:rsid w:val="00B429FB"/>
    <w:rsid w:val="00B42F67"/>
    <w:rsid w:val="00B43289"/>
    <w:rsid w:val="00B4338C"/>
    <w:rsid w:val="00B44CC1"/>
    <w:rsid w:val="00B458AF"/>
    <w:rsid w:val="00B45F6A"/>
    <w:rsid w:val="00B507A7"/>
    <w:rsid w:val="00B50F72"/>
    <w:rsid w:val="00B51248"/>
    <w:rsid w:val="00B5171C"/>
    <w:rsid w:val="00B51975"/>
    <w:rsid w:val="00B52849"/>
    <w:rsid w:val="00B52D6C"/>
    <w:rsid w:val="00B53000"/>
    <w:rsid w:val="00B53C67"/>
    <w:rsid w:val="00B55C27"/>
    <w:rsid w:val="00B560D2"/>
    <w:rsid w:val="00B5731A"/>
    <w:rsid w:val="00B624C4"/>
    <w:rsid w:val="00B62907"/>
    <w:rsid w:val="00B62C8A"/>
    <w:rsid w:val="00B63F45"/>
    <w:rsid w:val="00B65898"/>
    <w:rsid w:val="00B73129"/>
    <w:rsid w:val="00B73281"/>
    <w:rsid w:val="00B742FF"/>
    <w:rsid w:val="00B76539"/>
    <w:rsid w:val="00B80864"/>
    <w:rsid w:val="00B80A64"/>
    <w:rsid w:val="00B81B36"/>
    <w:rsid w:val="00B81DD8"/>
    <w:rsid w:val="00B82649"/>
    <w:rsid w:val="00B82D82"/>
    <w:rsid w:val="00B84693"/>
    <w:rsid w:val="00B862F2"/>
    <w:rsid w:val="00B86842"/>
    <w:rsid w:val="00B86E21"/>
    <w:rsid w:val="00B86EBD"/>
    <w:rsid w:val="00B87BF6"/>
    <w:rsid w:val="00B90E57"/>
    <w:rsid w:val="00B9148B"/>
    <w:rsid w:val="00B92B0B"/>
    <w:rsid w:val="00B9309D"/>
    <w:rsid w:val="00B973DF"/>
    <w:rsid w:val="00BA2426"/>
    <w:rsid w:val="00BA2925"/>
    <w:rsid w:val="00BA3502"/>
    <w:rsid w:val="00BA5514"/>
    <w:rsid w:val="00BB1FE6"/>
    <w:rsid w:val="00BB2608"/>
    <w:rsid w:val="00BB289D"/>
    <w:rsid w:val="00BB39AB"/>
    <w:rsid w:val="00BB483D"/>
    <w:rsid w:val="00BB5A19"/>
    <w:rsid w:val="00BB61D9"/>
    <w:rsid w:val="00BB70E0"/>
    <w:rsid w:val="00BB7975"/>
    <w:rsid w:val="00BB7ECC"/>
    <w:rsid w:val="00BC13D3"/>
    <w:rsid w:val="00BC1B42"/>
    <w:rsid w:val="00BC2865"/>
    <w:rsid w:val="00BC36A3"/>
    <w:rsid w:val="00BC43D7"/>
    <w:rsid w:val="00BC4C30"/>
    <w:rsid w:val="00BC77B8"/>
    <w:rsid w:val="00BD0754"/>
    <w:rsid w:val="00BD1EA9"/>
    <w:rsid w:val="00BD201B"/>
    <w:rsid w:val="00BD23FB"/>
    <w:rsid w:val="00BD2B11"/>
    <w:rsid w:val="00BD3BBC"/>
    <w:rsid w:val="00BD57E1"/>
    <w:rsid w:val="00BD62D8"/>
    <w:rsid w:val="00BD79DE"/>
    <w:rsid w:val="00BE1E8C"/>
    <w:rsid w:val="00BE26EB"/>
    <w:rsid w:val="00BE3055"/>
    <w:rsid w:val="00BE75C0"/>
    <w:rsid w:val="00BF0E46"/>
    <w:rsid w:val="00BF11BA"/>
    <w:rsid w:val="00BF1552"/>
    <w:rsid w:val="00BF4EE5"/>
    <w:rsid w:val="00BF4FBB"/>
    <w:rsid w:val="00BF515C"/>
    <w:rsid w:val="00BF5F40"/>
    <w:rsid w:val="00BF7CD3"/>
    <w:rsid w:val="00C02C9A"/>
    <w:rsid w:val="00C0396A"/>
    <w:rsid w:val="00C064BF"/>
    <w:rsid w:val="00C10415"/>
    <w:rsid w:val="00C15020"/>
    <w:rsid w:val="00C16AFB"/>
    <w:rsid w:val="00C16E1A"/>
    <w:rsid w:val="00C16EA5"/>
    <w:rsid w:val="00C20F06"/>
    <w:rsid w:val="00C22143"/>
    <w:rsid w:val="00C2256D"/>
    <w:rsid w:val="00C23375"/>
    <w:rsid w:val="00C23CCB"/>
    <w:rsid w:val="00C24A36"/>
    <w:rsid w:val="00C256A9"/>
    <w:rsid w:val="00C25839"/>
    <w:rsid w:val="00C261D3"/>
    <w:rsid w:val="00C264E5"/>
    <w:rsid w:val="00C26EE1"/>
    <w:rsid w:val="00C30AF2"/>
    <w:rsid w:val="00C31502"/>
    <w:rsid w:val="00C33400"/>
    <w:rsid w:val="00C35812"/>
    <w:rsid w:val="00C3757F"/>
    <w:rsid w:val="00C40617"/>
    <w:rsid w:val="00C41D94"/>
    <w:rsid w:val="00C4269E"/>
    <w:rsid w:val="00C4288D"/>
    <w:rsid w:val="00C4375A"/>
    <w:rsid w:val="00C4425A"/>
    <w:rsid w:val="00C444D3"/>
    <w:rsid w:val="00C4492E"/>
    <w:rsid w:val="00C450AE"/>
    <w:rsid w:val="00C46938"/>
    <w:rsid w:val="00C4752C"/>
    <w:rsid w:val="00C47E26"/>
    <w:rsid w:val="00C566B6"/>
    <w:rsid w:val="00C6125B"/>
    <w:rsid w:val="00C62741"/>
    <w:rsid w:val="00C63905"/>
    <w:rsid w:val="00C65EAC"/>
    <w:rsid w:val="00C66FB4"/>
    <w:rsid w:val="00C70D23"/>
    <w:rsid w:val="00C71C30"/>
    <w:rsid w:val="00C77740"/>
    <w:rsid w:val="00C80B73"/>
    <w:rsid w:val="00C853FC"/>
    <w:rsid w:val="00C85596"/>
    <w:rsid w:val="00C8603D"/>
    <w:rsid w:val="00C86048"/>
    <w:rsid w:val="00C862B7"/>
    <w:rsid w:val="00C86735"/>
    <w:rsid w:val="00C90C9C"/>
    <w:rsid w:val="00C90F48"/>
    <w:rsid w:val="00C90F67"/>
    <w:rsid w:val="00C92CE4"/>
    <w:rsid w:val="00C92D72"/>
    <w:rsid w:val="00C95E6C"/>
    <w:rsid w:val="00C95E86"/>
    <w:rsid w:val="00C96ACF"/>
    <w:rsid w:val="00C97643"/>
    <w:rsid w:val="00CA00D0"/>
    <w:rsid w:val="00CA074B"/>
    <w:rsid w:val="00CA1233"/>
    <w:rsid w:val="00CA12CE"/>
    <w:rsid w:val="00CA13F8"/>
    <w:rsid w:val="00CA1553"/>
    <w:rsid w:val="00CA188E"/>
    <w:rsid w:val="00CA440D"/>
    <w:rsid w:val="00CA7994"/>
    <w:rsid w:val="00CB0050"/>
    <w:rsid w:val="00CB20F2"/>
    <w:rsid w:val="00CB2D9C"/>
    <w:rsid w:val="00CB3F26"/>
    <w:rsid w:val="00CB47BF"/>
    <w:rsid w:val="00CB50BF"/>
    <w:rsid w:val="00CB6827"/>
    <w:rsid w:val="00CC0373"/>
    <w:rsid w:val="00CC11EB"/>
    <w:rsid w:val="00CC3406"/>
    <w:rsid w:val="00CC370D"/>
    <w:rsid w:val="00CC5C1B"/>
    <w:rsid w:val="00CC61D1"/>
    <w:rsid w:val="00CC654E"/>
    <w:rsid w:val="00CC6F21"/>
    <w:rsid w:val="00CC70CF"/>
    <w:rsid w:val="00CD0115"/>
    <w:rsid w:val="00CD0572"/>
    <w:rsid w:val="00CD0B05"/>
    <w:rsid w:val="00CD29AF"/>
    <w:rsid w:val="00CD32CF"/>
    <w:rsid w:val="00CD3A83"/>
    <w:rsid w:val="00CD3A9A"/>
    <w:rsid w:val="00CD3AD8"/>
    <w:rsid w:val="00CD6B7F"/>
    <w:rsid w:val="00CD7E25"/>
    <w:rsid w:val="00CE09DB"/>
    <w:rsid w:val="00CE1A15"/>
    <w:rsid w:val="00CE1DB1"/>
    <w:rsid w:val="00CE2678"/>
    <w:rsid w:val="00CE26D0"/>
    <w:rsid w:val="00CE2C59"/>
    <w:rsid w:val="00CE672C"/>
    <w:rsid w:val="00CE6F52"/>
    <w:rsid w:val="00CF21F5"/>
    <w:rsid w:val="00CF2845"/>
    <w:rsid w:val="00CF403A"/>
    <w:rsid w:val="00CF4952"/>
    <w:rsid w:val="00CF4DBD"/>
    <w:rsid w:val="00CF4E7A"/>
    <w:rsid w:val="00CF5207"/>
    <w:rsid w:val="00CF6331"/>
    <w:rsid w:val="00CF6B2E"/>
    <w:rsid w:val="00CF6D92"/>
    <w:rsid w:val="00D00BFD"/>
    <w:rsid w:val="00D00D09"/>
    <w:rsid w:val="00D01EEB"/>
    <w:rsid w:val="00D05C01"/>
    <w:rsid w:val="00D06347"/>
    <w:rsid w:val="00D065B3"/>
    <w:rsid w:val="00D06C60"/>
    <w:rsid w:val="00D06CF8"/>
    <w:rsid w:val="00D117E3"/>
    <w:rsid w:val="00D1362E"/>
    <w:rsid w:val="00D1531F"/>
    <w:rsid w:val="00D1589B"/>
    <w:rsid w:val="00D16EE3"/>
    <w:rsid w:val="00D20AC0"/>
    <w:rsid w:val="00D21386"/>
    <w:rsid w:val="00D262A1"/>
    <w:rsid w:val="00D305CA"/>
    <w:rsid w:val="00D308B2"/>
    <w:rsid w:val="00D34212"/>
    <w:rsid w:val="00D34380"/>
    <w:rsid w:val="00D34563"/>
    <w:rsid w:val="00D3470E"/>
    <w:rsid w:val="00D347DC"/>
    <w:rsid w:val="00D34FA8"/>
    <w:rsid w:val="00D355BD"/>
    <w:rsid w:val="00D35B50"/>
    <w:rsid w:val="00D3672C"/>
    <w:rsid w:val="00D36B01"/>
    <w:rsid w:val="00D373B3"/>
    <w:rsid w:val="00D41D4B"/>
    <w:rsid w:val="00D43454"/>
    <w:rsid w:val="00D4356F"/>
    <w:rsid w:val="00D43595"/>
    <w:rsid w:val="00D4424F"/>
    <w:rsid w:val="00D45FE2"/>
    <w:rsid w:val="00D475FB"/>
    <w:rsid w:val="00D51E43"/>
    <w:rsid w:val="00D5262E"/>
    <w:rsid w:val="00D52671"/>
    <w:rsid w:val="00D53029"/>
    <w:rsid w:val="00D54CBC"/>
    <w:rsid w:val="00D55526"/>
    <w:rsid w:val="00D56BED"/>
    <w:rsid w:val="00D56E0C"/>
    <w:rsid w:val="00D57104"/>
    <w:rsid w:val="00D607B0"/>
    <w:rsid w:val="00D639E2"/>
    <w:rsid w:val="00D63C77"/>
    <w:rsid w:val="00D66135"/>
    <w:rsid w:val="00D6706A"/>
    <w:rsid w:val="00D6708D"/>
    <w:rsid w:val="00D67ABD"/>
    <w:rsid w:val="00D67B7E"/>
    <w:rsid w:val="00D70A33"/>
    <w:rsid w:val="00D71230"/>
    <w:rsid w:val="00D722A7"/>
    <w:rsid w:val="00D72688"/>
    <w:rsid w:val="00D73D07"/>
    <w:rsid w:val="00D73FB4"/>
    <w:rsid w:val="00D74594"/>
    <w:rsid w:val="00D748A4"/>
    <w:rsid w:val="00D74CFC"/>
    <w:rsid w:val="00D750C7"/>
    <w:rsid w:val="00D76E8B"/>
    <w:rsid w:val="00D77E26"/>
    <w:rsid w:val="00D8095E"/>
    <w:rsid w:val="00D8339A"/>
    <w:rsid w:val="00D83A79"/>
    <w:rsid w:val="00D83AE6"/>
    <w:rsid w:val="00D83ED2"/>
    <w:rsid w:val="00D84557"/>
    <w:rsid w:val="00D848B3"/>
    <w:rsid w:val="00D84F58"/>
    <w:rsid w:val="00D85F98"/>
    <w:rsid w:val="00D870EC"/>
    <w:rsid w:val="00D90446"/>
    <w:rsid w:val="00D90ADB"/>
    <w:rsid w:val="00D90AE9"/>
    <w:rsid w:val="00D91111"/>
    <w:rsid w:val="00D91815"/>
    <w:rsid w:val="00D918CE"/>
    <w:rsid w:val="00D91F9F"/>
    <w:rsid w:val="00D9209C"/>
    <w:rsid w:val="00D922A3"/>
    <w:rsid w:val="00D92C16"/>
    <w:rsid w:val="00D92FB1"/>
    <w:rsid w:val="00D95318"/>
    <w:rsid w:val="00D97317"/>
    <w:rsid w:val="00DA2098"/>
    <w:rsid w:val="00DA28A7"/>
    <w:rsid w:val="00DA2E03"/>
    <w:rsid w:val="00DA3373"/>
    <w:rsid w:val="00DA6DB1"/>
    <w:rsid w:val="00DA7A15"/>
    <w:rsid w:val="00DB0093"/>
    <w:rsid w:val="00DB0B0E"/>
    <w:rsid w:val="00DB1DB5"/>
    <w:rsid w:val="00DB361F"/>
    <w:rsid w:val="00DB372C"/>
    <w:rsid w:val="00DB3FA6"/>
    <w:rsid w:val="00DB619B"/>
    <w:rsid w:val="00DB6689"/>
    <w:rsid w:val="00DC4302"/>
    <w:rsid w:val="00DC4311"/>
    <w:rsid w:val="00DC6E54"/>
    <w:rsid w:val="00DD0670"/>
    <w:rsid w:val="00DD13DD"/>
    <w:rsid w:val="00DD1976"/>
    <w:rsid w:val="00DD28C2"/>
    <w:rsid w:val="00DD3021"/>
    <w:rsid w:val="00DD4615"/>
    <w:rsid w:val="00DD5386"/>
    <w:rsid w:val="00DD6045"/>
    <w:rsid w:val="00DD60F5"/>
    <w:rsid w:val="00DD666A"/>
    <w:rsid w:val="00DD689D"/>
    <w:rsid w:val="00DD7957"/>
    <w:rsid w:val="00DD7BA1"/>
    <w:rsid w:val="00DE1D54"/>
    <w:rsid w:val="00DE1E79"/>
    <w:rsid w:val="00DE2098"/>
    <w:rsid w:val="00DE21E0"/>
    <w:rsid w:val="00DE4CCF"/>
    <w:rsid w:val="00DE5D85"/>
    <w:rsid w:val="00DE62AA"/>
    <w:rsid w:val="00DE6494"/>
    <w:rsid w:val="00DF06E0"/>
    <w:rsid w:val="00DF190A"/>
    <w:rsid w:val="00DF2D49"/>
    <w:rsid w:val="00DF30C4"/>
    <w:rsid w:val="00DF3CD9"/>
    <w:rsid w:val="00DF51E0"/>
    <w:rsid w:val="00DF6688"/>
    <w:rsid w:val="00E009A4"/>
    <w:rsid w:val="00E00DB3"/>
    <w:rsid w:val="00E01408"/>
    <w:rsid w:val="00E01583"/>
    <w:rsid w:val="00E026E1"/>
    <w:rsid w:val="00E02D0D"/>
    <w:rsid w:val="00E0320B"/>
    <w:rsid w:val="00E03B99"/>
    <w:rsid w:val="00E067DF"/>
    <w:rsid w:val="00E07601"/>
    <w:rsid w:val="00E07937"/>
    <w:rsid w:val="00E10EC1"/>
    <w:rsid w:val="00E118B1"/>
    <w:rsid w:val="00E1235F"/>
    <w:rsid w:val="00E129A4"/>
    <w:rsid w:val="00E13C5E"/>
    <w:rsid w:val="00E16488"/>
    <w:rsid w:val="00E1670E"/>
    <w:rsid w:val="00E206B1"/>
    <w:rsid w:val="00E22097"/>
    <w:rsid w:val="00E2282A"/>
    <w:rsid w:val="00E22FD1"/>
    <w:rsid w:val="00E24103"/>
    <w:rsid w:val="00E24181"/>
    <w:rsid w:val="00E241DA"/>
    <w:rsid w:val="00E24B87"/>
    <w:rsid w:val="00E251C1"/>
    <w:rsid w:val="00E25CDF"/>
    <w:rsid w:val="00E306B9"/>
    <w:rsid w:val="00E30BED"/>
    <w:rsid w:val="00E328F0"/>
    <w:rsid w:val="00E3292C"/>
    <w:rsid w:val="00E33B6A"/>
    <w:rsid w:val="00E343D9"/>
    <w:rsid w:val="00E350C8"/>
    <w:rsid w:val="00E35360"/>
    <w:rsid w:val="00E36755"/>
    <w:rsid w:val="00E40048"/>
    <w:rsid w:val="00E429B1"/>
    <w:rsid w:val="00E42C03"/>
    <w:rsid w:val="00E45844"/>
    <w:rsid w:val="00E45E1C"/>
    <w:rsid w:val="00E46E4E"/>
    <w:rsid w:val="00E47344"/>
    <w:rsid w:val="00E5016E"/>
    <w:rsid w:val="00E50481"/>
    <w:rsid w:val="00E50BA6"/>
    <w:rsid w:val="00E535E7"/>
    <w:rsid w:val="00E5450E"/>
    <w:rsid w:val="00E54FCF"/>
    <w:rsid w:val="00E552F3"/>
    <w:rsid w:val="00E56BE9"/>
    <w:rsid w:val="00E5733F"/>
    <w:rsid w:val="00E57919"/>
    <w:rsid w:val="00E600BC"/>
    <w:rsid w:val="00E62410"/>
    <w:rsid w:val="00E625F6"/>
    <w:rsid w:val="00E6316A"/>
    <w:rsid w:val="00E6512D"/>
    <w:rsid w:val="00E652AD"/>
    <w:rsid w:val="00E66351"/>
    <w:rsid w:val="00E665D8"/>
    <w:rsid w:val="00E66F80"/>
    <w:rsid w:val="00E67C28"/>
    <w:rsid w:val="00E708F0"/>
    <w:rsid w:val="00E70E68"/>
    <w:rsid w:val="00E715B2"/>
    <w:rsid w:val="00E73100"/>
    <w:rsid w:val="00E734B6"/>
    <w:rsid w:val="00E75A95"/>
    <w:rsid w:val="00E76550"/>
    <w:rsid w:val="00E769A6"/>
    <w:rsid w:val="00E77168"/>
    <w:rsid w:val="00E77942"/>
    <w:rsid w:val="00E77A40"/>
    <w:rsid w:val="00E810FB"/>
    <w:rsid w:val="00E81491"/>
    <w:rsid w:val="00E829DA"/>
    <w:rsid w:val="00E82E83"/>
    <w:rsid w:val="00E83E76"/>
    <w:rsid w:val="00E85117"/>
    <w:rsid w:val="00E86BC1"/>
    <w:rsid w:val="00E9173E"/>
    <w:rsid w:val="00E91DA2"/>
    <w:rsid w:val="00E92587"/>
    <w:rsid w:val="00E92932"/>
    <w:rsid w:val="00E931F5"/>
    <w:rsid w:val="00E936E2"/>
    <w:rsid w:val="00E95636"/>
    <w:rsid w:val="00E9761D"/>
    <w:rsid w:val="00EA04C7"/>
    <w:rsid w:val="00EA2200"/>
    <w:rsid w:val="00EA2CBD"/>
    <w:rsid w:val="00EA3ECA"/>
    <w:rsid w:val="00EA4718"/>
    <w:rsid w:val="00EA4F69"/>
    <w:rsid w:val="00EB10F8"/>
    <w:rsid w:val="00EB4262"/>
    <w:rsid w:val="00EB72CD"/>
    <w:rsid w:val="00EC0349"/>
    <w:rsid w:val="00EC0CBD"/>
    <w:rsid w:val="00EC1338"/>
    <w:rsid w:val="00EC1375"/>
    <w:rsid w:val="00EC2F2C"/>
    <w:rsid w:val="00EC4BA4"/>
    <w:rsid w:val="00EC615C"/>
    <w:rsid w:val="00EC7D32"/>
    <w:rsid w:val="00ED083C"/>
    <w:rsid w:val="00ED0C56"/>
    <w:rsid w:val="00ED1AF6"/>
    <w:rsid w:val="00ED3E47"/>
    <w:rsid w:val="00ED4BDC"/>
    <w:rsid w:val="00ED4F15"/>
    <w:rsid w:val="00ED5986"/>
    <w:rsid w:val="00ED5B40"/>
    <w:rsid w:val="00ED5CA3"/>
    <w:rsid w:val="00ED62E9"/>
    <w:rsid w:val="00ED63D8"/>
    <w:rsid w:val="00ED686B"/>
    <w:rsid w:val="00ED6E56"/>
    <w:rsid w:val="00ED706F"/>
    <w:rsid w:val="00EE091E"/>
    <w:rsid w:val="00EE13AA"/>
    <w:rsid w:val="00EE404C"/>
    <w:rsid w:val="00EE7D9F"/>
    <w:rsid w:val="00EF14CE"/>
    <w:rsid w:val="00EF1801"/>
    <w:rsid w:val="00EF198C"/>
    <w:rsid w:val="00EF2828"/>
    <w:rsid w:val="00EF64B4"/>
    <w:rsid w:val="00EF7656"/>
    <w:rsid w:val="00EF7AB2"/>
    <w:rsid w:val="00F0116D"/>
    <w:rsid w:val="00F0176C"/>
    <w:rsid w:val="00F03DFB"/>
    <w:rsid w:val="00F05043"/>
    <w:rsid w:val="00F05059"/>
    <w:rsid w:val="00F06D0C"/>
    <w:rsid w:val="00F0766E"/>
    <w:rsid w:val="00F172CB"/>
    <w:rsid w:val="00F17588"/>
    <w:rsid w:val="00F20F76"/>
    <w:rsid w:val="00F21239"/>
    <w:rsid w:val="00F222BE"/>
    <w:rsid w:val="00F22B0C"/>
    <w:rsid w:val="00F2391A"/>
    <w:rsid w:val="00F25A04"/>
    <w:rsid w:val="00F25B18"/>
    <w:rsid w:val="00F26E8F"/>
    <w:rsid w:val="00F30A9C"/>
    <w:rsid w:val="00F30E1B"/>
    <w:rsid w:val="00F31AC5"/>
    <w:rsid w:val="00F31DEE"/>
    <w:rsid w:val="00F32139"/>
    <w:rsid w:val="00F4384D"/>
    <w:rsid w:val="00F44404"/>
    <w:rsid w:val="00F4468E"/>
    <w:rsid w:val="00F44B63"/>
    <w:rsid w:val="00F44B84"/>
    <w:rsid w:val="00F44BF3"/>
    <w:rsid w:val="00F45750"/>
    <w:rsid w:val="00F46222"/>
    <w:rsid w:val="00F53D6E"/>
    <w:rsid w:val="00F55CB2"/>
    <w:rsid w:val="00F5623A"/>
    <w:rsid w:val="00F57512"/>
    <w:rsid w:val="00F63EE6"/>
    <w:rsid w:val="00F640C3"/>
    <w:rsid w:val="00F64502"/>
    <w:rsid w:val="00F657F8"/>
    <w:rsid w:val="00F669E2"/>
    <w:rsid w:val="00F67261"/>
    <w:rsid w:val="00F67AB9"/>
    <w:rsid w:val="00F70C84"/>
    <w:rsid w:val="00F719E4"/>
    <w:rsid w:val="00F740FE"/>
    <w:rsid w:val="00F74528"/>
    <w:rsid w:val="00F750E8"/>
    <w:rsid w:val="00F75228"/>
    <w:rsid w:val="00F758B1"/>
    <w:rsid w:val="00F75B7F"/>
    <w:rsid w:val="00F80F06"/>
    <w:rsid w:val="00F82F23"/>
    <w:rsid w:val="00F861E3"/>
    <w:rsid w:val="00F867F9"/>
    <w:rsid w:val="00F87145"/>
    <w:rsid w:val="00F909E2"/>
    <w:rsid w:val="00F91B04"/>
    <w:rsid w:val="00F93DC5"/>
    <w:rsid w:val="00F9543D"/>
    <w:rsid w:val="00F968AC"/>
    <w:rsid w:val="00F96903"/>
    <w:rsid w:val="00F97E80"/>
    <w:rsid w:val="00F97F5C"/>
    <w:rsid w:val="00FA1604"/>
    <w:rsid w:val="00FA1D05"/>
    <w:rsid w:val="00FA2240"/>
    <w:rsid w:val="00FA265B"/>
    <w:rsid w:val="00FA55CA"/>
    <w:rsid w:val="00FA55E2"/>
    <w:rsid w:val="00FA5A8C"/>
    <w:rsid w:val="00FA5D7E"/>
    <w:rsid w:val="00FA5FDA"/>
    <w:rsid w:val="00FA60F5"/>
    <w:rsid w:val="00FB0367"/>
    <w:rsid w:val="00FB10BA"/>
    <w:rsid w:val="00FB2990"/>
    <w:rsid w:val="00FB3024"/>
    <w:rsid w:val="00FB3B64"/>
    <w:rsid w:val="00FB3CA2"/>
    <w:rsid w:val="00FB4B88"/>
    <w:rsid w:val="00FC0D86"/>
    <w:rsid w:val="00FC23F7"/>
    <w:rsid w:val="00FC260C"/>
    <w:rsid w:val="00FC31B2"/>
    <w:rsid w:val="00FC33C4"/>
    <w:rsid w:val="00FC3D2B"/>
    <w:rsid w:val="00FC4130"/>
    <w:rsid w:val="00FC4A46"/>
    <w:rsid w:val="00FC4EDE"/>
    <w:rsid w:val="00FC7E18"/>
    <w:rsid w:val="00FD0830"/>
    <w:rsid w:val="00FD1CB3"/>
    <w:rsid w:val="00FD3275"/>
    <w:rsid w:val="00FD7661"/>
    <w:rsid w:val="00FE3B38"/>
    <w:rsid w:val="00FE40E4"/>
    <w:rsid w:val="00FE562C"/>
    <w:rsid w:val="00FE6E26"/>
    <w:rsid w:val="00FF0329"/>
    <w:rsid w:val="00FF0CF8"/>
    <w:rsid w:val="00FF1760"/>
    <w:rsid w:val="00FF1856"/>
    <w:rsid w:val="00FF2A7D"/>
    <w:rsid w:val="00FF2C68"/>
    <w:rsid w:val="00FF5AF5"/>
    <w:rsid w:val="00FF5E84"/>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7409"/>
    <o:shapelayout v:ext="edit">
      <o:idmap v:ext="edit" data="2"/>
    </o:shapelayout>
  </w:shapeDefaults>
  <w:decimalSymbol w:val="."/>
  <w:listSeparator w:val=","/>
  <w14:docId w14:val="229B9323"/>
  <w15:docId w15:val="{9169E084-A61F-4C1C-B45C-CF29BC24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C84"/>
    <w:rPr>
      <w:rFonts w:ascii="CG Omega" w:hAnsi="CG Omeg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79DE"/>
    <w:pPr>
      <w:tabs>
        <w:tab w:val="center" w:pos="4320"/>
        <w:tab w:val="right" w:pos="8640"/>
      </w:tabs>
    </w:pPr>
  </w:style>
  <w:style w:type="paragraph" w:styleId="Footer">
    <w:name w:val="footer"/>
    <w:basedOn w:val="Normal"/>
    <w:link w:val="FooterChar"/>
    <w:uiPriority w:val="99"/>
    <w:rsid w:val="00BD79DE"/>
    <w:pPr>
      <w:tabs>
        <w:tab w:val="center" w:pos="4320"/>
        <w:tab w:val="right" w:pos="8640"/>
      </w:tabs>
    </w:pPr>
  </w:style>
  <w:style w:type="paragraph" w:styleId="BalloonText">
    <w:name w:val="Balloon Text"/>
    <w:basedOn w:val="Normal"/>
    <w:semiHidden/>
    <w:rsid w:val="00140DD1"/>
    <w:rPr>
      <w:rFonts w:ascii="Tahoma" w:hAnsi="Tahoma" w:cs="Tahoma"/>
      <w:sz w:val="16"/>
      <w:szCs w:val="16"/>
    </w:rPr>
  </w:style>
  <w:style w:type="character" w:styleId="Hyperlink">
    <w:name w:val="Hyperlink"/>
    <w:basedOn w:val="DefaultParagraphFont"/>
    <w:rsid w:val="000C1666"/>
    <w:rPr>
      <w:color w:val="0000FF"/>
      <w:u w:val="single"/>
    </w:rPr>
  </w:style>
  <w:style w:type="table" w:styleId="TableGrid">
    <w:name w:val="Table Grid"/>
    <w:basedOn w:val="TableNormal"/>
    <w:rsid w:val="005E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16F5"/>
    <w:rPr>
      <w:color w:val="800080" w:themeColor="followedHyperlink"/>
      <w:u w:val="single"/>
    </w:rPr>
  </w:style>
  <w:style w:type="character" w:customStyle="1" w:styleId="FooterChar">
    <w:name w:val="Footer Char"/>
    <w:basedOn w:val="DefaultParagraphFont"/>
    <w:link w:val="Footer"/>
    <w:uiPriority w:val="99"/>
    <w:rsid w:val="0001456A"/>
    <w:rPr>
      <w:rFonts w:ascii="CG Omega" w:hAnsi="CG Omega"/>
      <w:sz w:val="24"/>
      <w:szCs w:val="24"/>
    </w:rPr>
  </w:style>
  <w:style w:type="paragraph" w:styleId="ListParagraph">
    <w:name w:val="List Paragraph"/>
    <w:basedOn w:val="Normal"/>
    <w:uiPriority w:val="34"/>
    <w:qFormat/>
    <w:rsid w:val="00580A5F"/>
    <w:pPr>
      <w:ind w:left="720"/>
      <w:contextualSpacing/>
    </w:pPr>
  </w:style>
  <w:style w:type="character" w:styleId="UnresolvedMention">
    <w:name w:val="Unresolved Mention"/>
    <w:basedOn w:val="DefaultParagraphFont"/>
    <w:uiPriority w:val="99"/>
    <w:semiHidden/>
    <w:unhideWhenUsed/>
    <w:rsid w:val="00506D3C"/>
    <w:rPr>
      <w:color w:val="605E5C"/>
      <w:shd w:val="clear" w:color="auto" w:fill="E1DFDD"/>
    </w:rPr>
  </w:style>
  <w:style w:type="paragraph" w:customStyle="1" w:styleId="Default">
    <w:name w:val="Default"/>
    <w:rsid w:val="00D1589B"/>
    <w:pPr>
      <w:autoSpaceDE w:val="0"/>
      <w:autoSpaceDN w:val="0"/>
      <w:adjustRightInd w:val="0"/>
    </w:pPr>
    <w:rPr>
      <w:rFonts w:ascii="Calibri" w:hAnsi="Calibri" w:cs="Calibri"/>
      <w:color w:val="000000"/>
      <w:sz w:val="24"/>
      <w:szCs w:val="24"/>
    </w:rPr>
  </w:style>
  <w:style w:type="table" w:customStyle="1" w:styleId="TableGrid0">
    <w:name w:val="TableGrid"/>
    <w:rsid w:val="00EB72C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263101">
      <w:bodyDiv w:val="1"/>
      <w:marLeft w:val="0"/>
      <w:marRight w:val="0"/>
      <w:marTop w:val="0"/>
      <w:marBottom w:val="0"/>
      <w:divBdr>
        <w:top w:val="none" w:sz="0" w:space="0" w:color="auto"/>
        <w:left w:val="none" w:sz="0" w:space="0" w:color="auto"/>
        <w:bottom w:val="none" w:sz="0" w:space="0" w:color="auto"/>
        <w:right w:val="none" w:sz="0" w:space="0" w:color="auto"/>
      </w:divBdr>
    </w:div>
    <w:div w:id="645159662">
      <w:bodyDiv w:val="1"/>
      <w:marLeft w:val="0"/>
      <w:marRight w:val="0"/>
      <w:marTop w:val="0"/>
      <w:marBottom w:val="0"/>
      <w:divBdr>
        <w:top w:val="none" w:sz="0" w:space="0" w:color="auto"/>
        <w:left w:val="none" w:sz="0" w:space="0" w:color="auto"/>
        <w:bottom w:val="none" w:sz="0" w:space="0" w:color="auto"/>
        <w:right w:val="none" w:sz="0" w:space="0" w:color="auto"/>
      </w:divBdr>
    </w:div>
    <w:div w:id="806167652">
      <w:bodyDiv w:val="1"/>
      <w:marLeft w:val="0"/>
      <w:marRight w:val="0"/>
      <w:marTop w:val="0"/>
      <w:marBottom w:val="0"/>
      <w:divBdr>
        <w:top w:val="none" w:sz="0" w:space="0" w:color="auto"/>
        <w:left w:val="none" w:sz="0" w:space="0" w:color="auto"/>
        <w:bottom w:val="none" w:sz="0" w:space="0" w:color="auto"/>
        <w:right w:val="none" w:sz="0" w:space="0" w:color="auto"/>
      </w:divBdr>
    </w:div>
    <w:div w:id="995569718">
      <w:bodyDiv w:val="1"/>
      <w:marLeft w:val="0"/>
      <w:marRight w:val="0"/>
      <w:marTop w:val="0"/>
      <w:marBottom w:val="0"/>
      <w:divBdr>
        <w:top w:val="none" w:sz="0" w:space="0" w:color="auto"/>
        <w:left w:val="none" w:sz="0" w:space="0" w:color="auto"/>
        <w:bottom w:val="none" w:sz="0" w:space="0" w:color="auto"/>
        <w:right w:val="none" w:sz="0" w:space="0" w:color="auto"/>
      </w:divBdr>
    </w:div>
    <w:div w:id="1019820653">
      <w:bodyDiv w:val="1"/>
      <w:marLeft w:val="0"/>
      <w:marRight w:val="0"/>
      <w:marTop w:val="0"/>
      <w:marBottom w:val="0"/>
      <w:divBdr>
        <w:top w:val="none" w:sz="0" w:space="0" w:color="auto"/>
        <w:left w:val="none" w:sz="0" w:space="0" w:color="auto"/>
        <w:bottom w:val="none" w:sz="0" w:space="0" w:color="auto"/>
        <w:right w:val="none" w:sz="0" w:space="0" w:color="auto"/>
      </w:divBdr>
    </w:div>
    <w:div w:id="19639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lant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ntunez@iconnation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foss@iconnational.com" TargetMode="External"/><Relationship Id="rId4" Type="http://schemas.openxmlformats.org/officeDocument/2006/relationships/settings" Target="settings.xml"/><Relationship Id="rId9" Type="http://schemas.openxmlformats.org/officeDocument/2006/relationships/hyperlink" Target="mailto:cplanty@iconnationa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E9C49-5F3D-426B-84CB-50518F4E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1296</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Invitation to Bid</vt:lpstr>
    </vt:vector>
  </TitlesOfParts>
  <Company>ICON Builders</Company>
  <LinksUpToDate>false</LinksUpToDate>
  <CharactersWithSpaces>10026</CharactersWithSpaces>
  <SharedDoc>false</SharedDoc>
  <HLinks>
    <vt:vector size="12" baseType="variant">
      <vt:variant>
        <vt:i4>7667750</vt:i4>
      </vt:variant>
      <vt:variant>
        <vt:i4>3</vt:i4>
      </vt:variant>
      <vt:variant>
        <vt:i4>0</vt:i4>
      </vt:variant>
      <vt:variant>
        <vt:i4>5</vt:i4>
      </vt:variant>
      <vt:variant>
        <vt:lpwstr>http://digitalplanroom.iconbuilders.com/login.html</vt:lpwstr>
      </vt:variant>
      <vt:variant>
        <vt:lpwstr/>
      </vt:variant>
      <vt:variant>
        <vt:i4>5898360</vt:i4>
      </vt:variant>
      <vt:variant>
        <vt:i4>0</vt:i4>
      </vt:variant>
      <vt:variant>
        <vt:i4>0</vt:i4>
      </vt:variant>
      <vt:variant>
        <vt:i4>5</vt:i4>
      </vt:variant>
      <vt:variant>
        <vt:lpwstr>mailto:wizzo@iconbuilders.com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creator>Jeffrey Slade</dc:creator>
  <cp:lastModifiedBy>Christine Foss</cp:lastModifiedBy>
  <cp:revision>7</cp:revision>
  <cp:lastPrinted>2019-10-10T18:08:00Z</cp:lastPrinted>
  <dcterms:created xsi:type="dcterms:W3CDTF">2025-06-24T17:25:00Z</dcterms:created>
  <dcterms:modified xsi:type="dcterms:W3CDTF">2025-12-05T15:56:00Z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8e5499b6c4e204922a8cab7f90ac79e826048cee48072178f31a9dd39581007a</vt:lpwstr>
  </property>
</Properties>
</file>